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9A5" w:rsidRPr="00D64AE0" w:rsidRDefault="006849A5" w:rsidP="006849A5">
      <w:pPr>
        <w:pStyle w:val="Default"/>
        <w:spacing w:line="360" w:lineRule="auto"/>
      </w:pPr>
    </w:p>
    <w:p w:rsidR="006849A5" w:rsidRPr="00B921F6" w:rsidRDefault="006849A5" w:rsidP="006849A5">
      <w:pPr>
        <w:pStyle w:val="Default"/>
        <w:spacing w:line="360" w:lineRule="auto"/>
        <w:jc w:val="center"/>
        <w:rPr>
          <w:b/>
          <w:bCs/>
          <w:color w:val="000000" w:themeColor="text1"/>
          <w:sz w:val="28"/>
          <w:szCs w:val="28"/>
        </w:rPr>
      </w:pPr>
      <w:r w:rsidRPr="00B921F6">
        <w:rPr>
          <w:b/>
          <w:bCs/>
          <w:color w:val="000000" w:themeColor="text1"/>
          <w:sz w:val="28"/>
          <w:szCs w:val="28"/>
        </w:rPr>
        <w:t>T.C.</w:t>
      </w:r>
    </w:p>
    <w:p w:rsidR="006849A5" w:rsidRPr="00B921F6" w:rsidRDefault="006849A5" w:rsidP="006849A5">
      <w:pPr>
        <w:pStyle w:val="Balk1"/>
        <w:spacing w:line="360" w:lineRule="auto"/>
        <w:rPr>
          <w:bCs/>
          <w:color w:val="000000" w:themeColor="text1"/>
          <w:sz w:val="28"/>
          <w:szCs w:val="28"/>
        </w:rPr>
      </w:pPr>
      <w:r w:rsidRPr="00B921F6">
        <w:rPr>
          <w:color w:val="000000" w:themeColor="text1"/>
          <w:sz w:val="28"/>
          <w:szCs w:val="28"/>
        </w:rPr>
        <w:t>SİİRT ÜNİVERSİTESİ</w:t>
      </w:r>
    </w:p>
    <w:p w:rsidR="006849A5" w:rsidRPr="00B921F6" w:rsidRDefault="00E90DD8" w:rsidP="006849A5">
      <w:pPr>
        <w:pStyle w:val="Balk2"/>
        <w:shd w:val="clear" w:color="auto" w:fill="FFFFFF"/>
        <w:spacing w:line="360" w:lineRule="auto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ENGELLİ</w:t>
      </w:r>
      <w:r w:rsidR="006849A5" w:rsidRPr="00B921F6">
        <w:rPr>
          <w:color w:val="000000" w:themeColor="text1"/>
          <w:sz w:val="28"/>
          <w:szCs w:val="28"/>
        </w:rPr>
        <w:t xml:space="preserve"> ÖĞRENCİLER İÇİN </w:t>
      </w:r>
    </w:p>
    <w:p w:rsidR="006849A5" w:rsidRPr="00B921F6" w:rsidRDefault="006849A5" w:rsidP="006849A5">
      <w:pPr>
        <w:pStyle w:val="Balk2"/>
        <w:shd w:val="clear" w:color="auto" w:fill="FFFFFF"/>
        <w:spacing w:line="360" w:lineRule="auto"/>
        <w:textAlignment w:val="baseline"/>
        <w:rPr>
          <w:color w:val="000000" w:themeColor="text1"/>
          <w:sz w:val="28"/>
          <w:szCs w:val="28"/>
        </w:rPr>
      </w:pPr>
      <w:r w:rsidRPr="00B921F6">
        <w:rPr>
          <w:color w:val="000000" w:themeColor="text1"/>
          <w:sz w:val="28"/>
          <w:szCs w:val="28"/>
        </w:rPr>
        <w:t xml:space="preserve">EĞİTİMDE FIRSAT </w:t>
      </w:r>
      <w:r w:rsidR="008F59AE" w:rsidRPr="00B921F6">
        <w:rPr>
          <w:color w:val="000000" w:themeColor="text1"/>
          <w:sz w:val="28"/>
          <w:szCs w:val="28"/>
        </w:rPr>
        <w:t>EŞİTLİĞİ YÖNERGESİ</w:t>
      </w:r>
    </w:p>
    <w:p w:rsidR="006849A5" w:rsidRPr="00B921F6" w:rsidRDefault="006849A5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</w:p>
    <w:p w:rsidR="005116A8" w:rsidRPr="00B921F6" w:rsidRDefault="00D7595C" w:rsidP="006849A5">
      <w:pPr>
        <w:spacing w:after="200"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BİRİNCİ BÖLÜM</w:t>
      </w:r>
    </w:p>
    <w:p w:rsidR="005116A8" w:rsidRPr="00B921F6" w:rsidRDefault="00D7595C" w:rsidP="006849A5">
      <w:pPr>
        <w:spacing w:after="200"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Amaç, Kapsam, Dayanak, Tanımlar</w:t>
      </w:r>
    </w:p>
    <w:p w:rsidR="0070441C" w:rsidRPr="00B921F6" w:rsidRDefault="0070441C" w:rsidP="006849A5">
      <w:pPr>
        <w:spacing w:after="200"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rFonts w:eastAsia="Calibri"/>
          <w:b/>
          <w:color w:val="000000" w:themeColor="text1"/>
          <w:sz w:val="24"/>
          <w:szCs w:val="24"/>
          <w:lang w:eastAsia="en-US"/>
        </w:rPr>
        <w:t>MADDE 1 −</w:t>
      </w: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B921F6">
        <w:rPr>
          <w:rFonts w:eastAsia="Calibri"/>
          <w:b/>
          <w:color w:val="000000" w:themeColor="text1"/>
          <w:sz w:val="24"/>
          <w:szCs w:val="24"/>
          <w:lang w:eastAsia="en-US"/>
        </w:rPr>
        <w:t>(1)</w:t>
      </w:r>
      <w:r w:rsidR="009C629F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 Bu Yönerge; Siirt </w:t>
      </w:r>
      <w:r w:rsidR="008F59AE" w:rsidRPr="00B921F6">
        <w:rPr>
          <w:rFonts w:eastAsia="Calibri"/>
          <w:color w:val="000000" w:themeColor="text1"/>
          <w:sz w:val="24"/>
          <w:szCs w:val="24"/>
          <w:lang w:eastAsia="en-US"/>
        </w:rPr>
        <w:t>Üniversitesi</w:t>
      </w: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nde kayıtlı bulunan </w:t>
      </w:r>
      <w:r w:rsidR="00F34880">
        <w:rPr>
          <w:rFonts w:eastAsia="Calibri"/>
          <w:color w:val="000000" w:themeColor="text1"/>
          <w:sz w:val="24"/>
          <w:szCs w:val="24"/>
          <w:lang w:eastAsia="en-US"/>
        </w:rPr>
        <w:t>engelli</w:t>
      </w:r>
      <w:r w:rsidR="008F59AE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852A52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öğrencilerin karşılaştıkları </w:t>
      </w: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dezavantajları ortadan kaldırmak ve onların Üniversitede akademik, sosyal ve kültürel ortamlara eşit fırsatlarla katılımlarını sağlamaya yönelik usul ve esasları düzenler ve kapsar. </w:t>
      </w:r>
    </w:p>
    <w:p w:rsidR="0070441C" w:rsidRPr="00B921F6" w:rsidRDefault="0070441C" w:rsidP="006849A5">
      <w:pPr>
        <w:spacing w:after="200" w:line="360" w:lineRule="auto"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B921F6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Dayanak </w:t>
      </w:r>
    </w:p>
    <w:p w:rsidR="0032092D" w:rsidRPr="00B921F6" w:rsidRDefault="0070441C" w:rsidP="006849A5">
      <w:pPr>
        <w:spacing w:after="200" w:line="360" w:lineRule="auto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921F6">
        <w:rPr>
          <w:rFonts w:eastAsia="Calibri"/>
          <w:b/>
          <w:color w:val="000000" w:themeColor="text1"/>
          <w:sz w:val="24"/>
          <w:szCs w:val="24"/>
          <w:lang w:eastAsia="en-US"/>
        </w:rPr>
        <w:t>MADDE 2 −</w:t>
      </w: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B921F6">
        <w:rPr>
          <w:rFonts w:eastAsia="Calibri"/>
          <w:b/>
          <w:color w:val="000000" w:themeColor="text1"/>
          <w:sz w:val="24"/>
          <w:szCs w:val="24"/>
          <w:lang w:eastAsia="en-US"/>
        </w:rPr>
        <w:t>(1)</w:t>
      </w: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="0032092D" w:rsidRPr="00B921F6">
        <w:rPr>
          <w:rFonts w:eastAsia="Calibri"/>
          <w:color w:val="000000" w:themeColor="text1"/>
          <w:sz w:val="24"/>
          <w:szCs w:val="24"/>
          <w:lang w:eastAsia="en-US"/>
        </w:rPr>
        <w:t>Bu Yönerge; 04/11/1981 tarihli ve 2547 sayılı Yükseköğretim Kanununun 14</w:t>
      </w:r>
      <w:r w:rsidR="008F59AE" w:rsidRPr="00B921F6">
        <w:rPr>
          <w:rFonts w:eastAsia="Calibri"/>
          <w:color w:val="000000" w:themeColor="text1"/>
          <w:sz w:val="24"/>
          <w:szCs w:val="24"/>
          <w:lang w:eastAsia="en-US"/>
        </w:rPr>
        <w:t>’</w:t>
      </w:r>
      <w:r w:rsidR="0032092D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 üncü maddesine, 07/07/2005 tarih ve 25868 sayılı Resmi Gazete’de yayımlanan 5378 sayılı Kanun ile 14/08/2010 tarih ve 27672 sayılı Resmi Gazete’de yayımlanan, Yükseköğretim Kurumları Engelliler Danış</w:t>
      </w:r>
      <w:r w:rsidR="00EC3436" w:rsidRPr="00B921F6">
        <w:rPr>
          <w:rFonts w:eastAsia="Calibri"/>
          <w:color w:val="000000" w:themeColor="text1"/>
          <w:sz w:val="24"/>
          <w:szCs w:val="24"/>
          <w:lang w:eastAsia="en-US"/>
        </w:rPr>
        <w:t>ma ve Koordinasyon Yönetmeliği</w:t>
      </w:r>
      <w:r w:rsidR="008F59AE" w:rsidRPr="00B921F6">
        <w:rPr>
          <w:rFonts w:eastAsia="Calibri"/>
          <w:color w:val="000000" w:themeColor="text1"/>
          <w:sz w:val="24"/>
          <w:szCs w:val="24"/>
          <w:lang w:eastAsia="en-US"/>
        </w:rPr>
        <w:t>’</w:t>
      </w:r>
      <w:r w:rsidR="00EC3436" w:rsidRPr="00B921F6">
        <w:rPr>
          <w:rFonts w:eastAsia="Calibri"/>
          <w:color w:val="000000" w:themeColor="text1"/>
          <w:sz w:val="24"/>
          <w:szCs w:val="24"/>
          <w:lang w:eastAsia="en-US"/>
        </w:rPr>
        <w:t>ne</w:t>
      </w:r>
      <w:r w:rsidR="0032092D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 dayanılarak hazırlanmıştır.</w:t>
      </w:r>
    </w:p>
    <w:p w:rsidR="00C147D7" w:rsidRPr="00B921F6" w:rsidRDefault="0070441C" w:rsidP="006849A5">
      <w:pPr>
        <w:spacing w:line="360" w:lineRule="auto"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B921F6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Tanımlar </w:t>
      </w:r>
    </w:p>
    <w:p w:rsidR="0070441C" w:rsidRPr="00B921F6" w:rsidRDefault="0070441C" w:rsidP="006849A5">
      <w:pPr>
        <w:spacing w:line="360" w:lineRule="auto"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B921F6">
        <w:rPr>
          <w:rFonts w:eastAsia="Calibri"/>
          <w:b/>
          <w:color w:val="000000" w:themeColor="text1"/>
          <w:sz w:val="24"/>
          <w:szCs w:val="24"/>
          <w:lang w:eastAsia="en-US"/>
        </w:rPr>
        <w:t>MADDE 3 −</w:t>
      </w: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 (1) Bu Yönergede geçen;</w:t>
      </w:r>
    </w:p>
    <w:p w:rsidR="009C629F" w:rsidRPr="00B921F6" w:rsidRDefault="009C629F" w:rsidP="006849A5">
      <w:pPr>
        <w:numPr>
          <w:ilvl w:val="0"/>
          <w:numId w:val="24"/>
        </w:numPr>
        <w:spacing w:after="200" w:line="360" w:lineRule="auto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Üniversite: Siirt Üniversitesini, </w:t>
      </w:r>
    </w:p>
    <w:p w:rsidR="009C629F" w:rsidRPr="00B921F6" w:rsidRDefault="009C629F" w:rsidP="006849A5">
      <w:pPr>
        <w:numPr>
          <w:ilvl w:val="0"/>
          <w:numId w:val="24"/>
        </w:numPr>
        <w:spacing w:after="200" w:line="360" w:lineRule="auto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>Rektör: Siirt Üniversitesi Rektörü</w:t>
      </w:r>
      <w:r w:rsidR="008F59AE" w:rsidRPr="00B921F6">
        <w:rPr>
          <w:rFonts w:eastAsia="Calibri"/>
          <w:color w:val="000000" w:themeColor="text1"/>
          <w:sz w:val="24"/>
          <w:szCs w:val="24"/>
          <w:lang w:eastAsia="en-US"/>
        </w:rPr>
        <w:t>’</w:t>
      </w: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>nü,</w:t>
      </w:r>
    </w:p>
    <w:p w:rsidR="009C629F" w:rsidRPr="00B921F6" w:rsidRDefault="009C629F" w:rsidP="006849A5">
      <w:pPr>
        <w:numPr>
          <w:ilvl w:val="0"/>
          <w:numId w:val="24"/>
        </w:numPr>
        <w:spacing w:after="200" w:line="360" w:lineRule="auto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>Senato: Siirt Üniversitesi Senatosu</w:t>
      </w:r>
      <w:r w:rsidR="008F59AE" w:rsidRPr="00B921F6">
        <w:rPr>
          <w:rFonts w:eastAsia="Calibri"/>
          <w:color w:val="000000" w:themeColor="text1"/>
          <w:sz w:val="24"/>
          <w:szCs w:val="24"/>
          <w:lang w:eastAsia="en-US"/>
        </w:rPr>
        <w:t>’</w:t>
      </w: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nu, </w:t>
      </w:r>
    </w:p>
    <w:p w:rsidR="009C629F" w:rsidRPr="00B921F6" w:rsidRDefault="009C629F" w:rsidP="006849A5">
      <w:pPr>
        <w:numPr>
          <w:ilvl w:val="0"/>
          <w:numId w:val="24"/>
        </w:numPr>
        <w:spacing w:after="200" w:line="360" w:lineRule="auto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>Yönetim Kurulu: Birimin Yönetim Kurulu</w:t>
      </w:r>
      <w:r w:rsidR="008F59AE" w:rsidRPr="00B921F6">
        <w:rPr>
          <w:rFonts w:eastAsia="Calibri"/>
          <w:color w:val="000000" w:themeColor="text1"/>
          <w:sz w:val="24"/>
          <w:szCs w:val="24"/>
          <w:lang w:eastAsia="en-US"/>
        </w:rPr>
        <w:t>’</w:t>
      </w: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>nu</w:t>
      </w:r>
    </w:p>
    <w:p w:rsidR="009C629F" w:rsidRPr="00B921F6" w:rsidRDefault="009C629F" w:rsidP="006849A5">
      <w:pPr>
        <w:numPr>
          <w:ilvl w:val="0"/>
          <w:numId w:val="24"/>
        </w:numPr>
        <w:spacing w:after="200" w:line="360" w:lineRule="auto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Okul: Siirt Üniversitesi bünyesinde bulunan Enstitü, Fakülte ve Yüksekokulu, </w:t>
      </w:r>
    </w:p>
    <w:p w:rsidR="009C629F" w:rsidRPr="00B921F6" w:rsidRDefault="009C629F" w:rsidP="006849A5">
      <w:pPr>
        <w:numPr>
          <w:ilvl w:val="0"/>
          <w:numId w:val="24"/>
        </w:numPr>
        <w:spacing w:after="200" w:line="360" w:lineRule="auto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>Birim: Siirt Üniversitesi Engelli Öğrenci Birimi</w:t>
      </w:r>
      <w:r w:rsidR="008F59AE" w:rsidRPr="00B921F6">
        <w:rPr>
          <w:rFonts w:eastAsia="Calibri"/>
          <w:color w:val="000000" w:themeColor="text1"/>
          <w:sz w:val="24"/>
          <w:szCs w:val="24"/>
          <w:lang w:eastAsia="en-US"/>
        </w:rPr>
        <w:t>’</w:t>
      </w: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>ni,</w:t>
      </w:r>
    </w:p>
    <w:p w:rsidR="0070441C" w:rsidRPr="00B921F6" w:rsidRDefault="00F34880" w:rsidP="006849A5">
      <w:pPr>
        <w:numPr>
          <w:ilvl w:val="0"/>
          <w:numId w:val="24"/>
        </w:numPr>
        <w:spacing w:after="200" w:line="360" w:lineRule="auto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>
        <w:rPr>
          <w:rFonts w:eastAsia="Calibri"/>
          <w:color w:val="000000" w:themeColor="text1"/>
          <w:sz w:val="24"/>
          <w:szCs w:val="24"/>
          <w:lang w:eastAsia="en-US"/>
        </w:rPr>
        <w:t>Engelli</w:t>
      </w:r>
      <w:r w:rsidR="00AC608D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 Öğrenci </w:t>
      </w:r>
      <w:r w:rsidR="0070441C" w:rsidRPr="00B921F6">
        <w:rPr>
          <w:rFonts w:eastAsia="Calibri"/>
          <w:color w:val="000000" w:themeColor="text1"/>
          <w:sz w:val="24"/>
          <w:szCs w:val="24"/>
          <w:lang w:eastAsia="en-US"/>
        </w:rPr>
        <w:t>Danışman</w:t>
      </w:r>
      <w:r w:rsidR="00AC608D" w:rsidRPr="00B921F6">
        <w:rPr>
          <w:rFonts w:eastAsia="Calibri"/>
          <w:color w:val="000000" w:themeColor="text1"/>
          <w:sz w:val="24"/>
          <w:szCs w:val="24"/>
          <w:lang w:eastAsia="en-US"/>
        </w:rPr>
        <w:t>ı</w:t>
      </w:r>
      <w:r w:rsidR="0070441C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: </w:t>
      </w:r>
      <w:r w:rsidR="00AC608D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Eğitim-öğretim sürecinde </w:t>
      </w:r>
      <w:r>
        <w:rPr>
          <w:rFonts w:eastAsia="Calibri"/>
          <w:color w:val="000000" w:themeColor="text1"/>
          <w:sz w:val="24"/>
          <w:szCs w:val="24"/>
          <w:lang w:eastAsia="en-US"/>
        </w:rPr>
        <w:t>engelli</w:t>
      </w:r>
      <w:r w:rsidR="00AC608D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 öğrencilerin akademik, psiko-sosyal vs.</w:t>
      </w:r>
      <w:r w:rsidR="0070441C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 sorunları konusunda danışmanlık yapan öğretim elemanını,</w:t>
      </w:r>
    </w:p>
    <w:p w:rsidR="009C629F" w:rsidRPr="00B921F6" w:rsidRDefault="00F34880" w:rsidP="006849A5">
      <w:pPr>
        <w:numPr>
          <w:ilvl w:val="0"/>
          <w:numId w:val="24"/>
        </w:numPr>
        <w:spacing w:after="200" w:line="360" w:lineRule="auto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>
        <w:rPr>
          <w:rFonts w:eastAsia="Calibri"/>
          <w:color w:val="000000" w:themeColor="text1"/>
          <w:sz w:val="24"/>
          <w:szCs w:val="24"/>
          <w:lang w:eastAsia="en-US"/>
        </w:rPr>
        <w:t>Engelli</w:t>
      </w:r>
      <w:r w:rsidR="009C629F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 Öğrenci: Bedensel, zihinsel, duyusal, psiko-sosyal yeteneklerini kullanma ve toplum yaşamına uyum sağlama ile günlük ihtiyaçlarını karşılamada desteğe ihtiyacı olan öğrenciyi, </w:t>
      </w:r>
    </w:p>
    <w:p w:rsidR="0070441C" w:rsidRPr="00B921F6" w:rsidRDefault="0070441C" w:rsidP="006849A5">
      <w:pPr>
        <w:numPr>
          <w:ilvl w:val="0"/>
          <w:numId w:val="24"/>
        </w:numPr>
        <w:spacing w:after="200" w:line="360" w:lineRule="auto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921F6">
        <w:rPr>
          <w:rFonts w:eastAsia="Calibri"/>
          <w:color w:val="000000" w:themeColor="text1"/>
          <w:sz w:val="24"/>
          <w:szCs w:val="24"/>
          <w:lang w:eastAsia="en-US"/>
        </w:rPr>
        <w:lastRenderedPageBreak/>
        <w:t xml:space="preserve">Ders: </w:t>
      </w:r>
      <w:r w:rsidR="009C629F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Siirt </w:t>
      </w: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Üniversitesi’nde ön lisans, lisans ve lisansüstü eğitim programlarında verilen zorunlu ve seçmeli dersleri, </w:t>
      </w:r>
    </w:p>
    <w:p w:rsidR="0070441C" w:rsidRPr="00B921F6" w:rsidRDefault="0070441C" w:rsidP="006849A5">
      <w:pPr>
        <w:numPr>
          <w:ilvl w:val="0"/>
          <w:numId w:val="24"/>
        </w:numPr>
        <w:spacing w:after="200" w:line="360" w:lineRule="auto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Sınav: </w:t>
      </w:r>
      <w:r w:rsidR="009C629F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Siirt </w:t>
      </w: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>Üniversitesi’nde ön lisans, lisans ve lisansüstü eğitim programl</w:t>
      </w:r>
      <w:r w:rsidR="009C629F" w:rsidRPr="00B921F6">
        <w:rPr>
          <w:rFonts w:eastAsia="Calibri"/>
          <w:color w:val="000000" w:themeColor="text1"/>
          <w:sz w:val="24"/>
          <w:szCs w:val="24"/>
          <w:lang w:eastAsia="en-US"/>
        </w:rPr>
        <w:t xml:space="preserve">arında yapılan bütün sınavları </w:t>
      </w:r>
      <w:r w:rsidRPr="00B921F6">
        <w:rPr>
          <w:rFonts w:eastAsia="Calibri"/>
          <w:color w:val="000000" w:themeColor="text1"/>
          <w:sz w:val="24"/>
          <w:szCs w:val="24"/>
          <w:lang w:eastAsia="en-US"/>
        </w:rPr>
        <w:t>ifade eder.</w:t>
      </w:r>
    </w:p>
    <w:p w:rsidR="00D7595C" w:rsidRPr="00B921F6" w:rsidRDefault="008F59AE" w:rsidP="006849A5">
      <w:pPr>
        <w:spacing w:after="200"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İKİNCİ BÖLÜM</w:t>
      </w:r>
    </w:p>
    <w:p w:rsidR="00AC608D" w:rsidRPr="00B921F6" w:rsidRDefault="00AC608D" w:rsidP="006849A5">
      <w:pPr>
        <w:spacing w:after="200"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Danışmanlık Uygulamaları</w:t>
      </w:r>
    </w:p>
    <w:p w:rsidR="00AC608D" w:rsidRPr="00B921F6" w:rsidRDefault="00AC608D" w:rsidP="006849A5">
      <w:pPr>
        <w:spacing w:after="200"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Madde </w:t>
      </w:r>
      <w:r w:rsidR="005004AD" w:rsidRPr="00B921F6">
        <w:rPr>
          <w:b/>
          <w:color w:val="000000" w:themeColor="text1"/>
          <w:sz w:val="24"/>
          <w:szCs w:val="24"/>
        </w:rPr>
        <w:t>4</w:t>
      </w:r>
      <w:r w:rsidRPr="00B921F6">
        <w:rPr>
          <w:b/>
          <w:color w:val="000000" w:themeColor="text1"/>
          <w:sz w:val="24"/>
          <w:szCs w:val="24"/>
        </w:rPr>
        <w:t xml:space="preserve"> - (1) </w:t>
      </w:r>
      <w:r w:rsidR="00F34880">
        <w:rPr>
          <w:color w:val="000000" w:themeColor="text1"/>
          <w:sz w:val="24"/>
          <w:szCs w:val="24"/>
        </w:rPr>
        <w:t>Engelli</w:t>
      </w:r>
      <w:r w:rsidR="00E342C6" w:rsidRPr="00B921F6">
        <w:rPr>
          <w:color w:val="000000" w:themeColor="text1"/>
          <w:sz w:val="24"/>
          <w:szCs w:val="24"/>
        </w:rPr>
        <w:t xml:space="preserve"> öğrencilere yönelik </w:t>
      </w:r>
      <w:r w:rsidR="00824E04" w:rsidRPr="00B921F6">
        <w:rPr>
          <w:color w:val="000000" w:themeColor="text1"/>
          <w:sz w:val="24"/>
          <w:szCs w:val="24"/>
        </w:rPr>
        <w:t xml:space="preserve">danışmanlık </w:t>
      </w:r>
      <w:r w:rsidR="008F59AE" w:rsidRPr="00B921F6">
        <w:rPr>
          <w:color w:val="000000" w:themeColor="text1"/>
          <w:sz w:val="24"/>
          <w:szCs w:val="24"/>
        </w:rPr>
        <w:t>süreci aşağıda belirtilmektedir:</w:t>
      </w:r>
      <w:r w:rsidR="00824E04" w:rsidRPr="00B921F6">
        <w:rPr>
          <w:color w:val="000000" w:themeColor="text1"/>
          <w:sz w:val="24"/>
          <w:szCs w:val="24"/>
        </w:rPr>
        <w:t xml:space="preserve"> </w:t>
      </w:r>
    </w:p>
    <w:p w:rsidR="007A10AD" w:rsidRPr="00B921F6" w:rsidRDefault="00211109" w:rsidP="006849A5">
      <w:pPr>
        <w:numPr>
          <w:ilvl w:val="0"/>
          <w:numId w:val="29"/>
        </w:numPr>
        <w:spacing w:after="200"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Öğrenci </w:t>
      </w:r>
      <w:r w:rsidR="00B51FCF" w:rsidRPr="00B921F6">
        <w:rPr>
          <w:color w:val="000000" w:themeColor="text1"/>
          <w:sz w:val="24"/>
          <w:szCs w:val="24"/>
        </w:rPr>
        <w:t>i</w:t>
      </w:r>
      <w:r w:rsidRPr="00B921F6">
        <w:rPr>
          <w:color w:val="000000" w:themeColor="text1"/>
          <w:sz w:val="24"/>
          <w:szCs w:val="24"/>
        </w:rPr>
        <w:t xml:space="preserve">şleri birimi tarafından </w:t>
      </w:r>
      <w:r w:rsidR="00E342C6" w:rsidRPr="00B921F6">
        <w:rPr>
          <w:color w:val="000000" w:themeColor="text1"/>
          <w:sz w:val="24"/>
          <w:szCs w:val="24"/>
        </w:rPr>
        <w:t>ö</w:t>
      </w:r>
      <w:r w:rsidRPr="00B921F6">
        <w:rPr>
          <w:color w:val="000000" w:themeColor="text1"/>
          <w:sz w:val="24"/>
          <w:szCs w:val="24"/>
        </w:rPr>
        <w:t xml:space="preserve">zel gereksinimi bulunan öğrenciye danışmanı olduğu öğretim elemanın iletişim bilgileri ve danışmanlık başvuru süreci hakkında bilgi verilir. </w:t>
      </w:r>
    </w:p>
    <w:p w:rsidR="007A10AD" w:rsidRPr="00B921F6" w:rsidRDefault="007A10AD" w:rsidP="006849A5">
      <w:pPr>
        <w:numPr>
          <w:ilvl w:val="0"/>
          <w:numId w:val="29"/>
        </w:numPr>
        <w:spacing w:after="200"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>Eğitim-</w:t>
      </w:r>
      <w:r w:rsidR="00824E04" w:rsidRPr="00B921F6">
        <w:rPr>
          <w:color w:val="000000" w:themeColor="text1"/>
          <w:sz w:val="24"/>
          <w:szCs w:val="24"/>
        </w:rPr>
        <w:t>Ö</w:t>
      </w:r>
      <w:r w:rsidRPr="00B921F6">
        <w:rPr>
          <w:color w:val="000000" w:themeColor="text1"/>
          <w:sz w:val="24"/>
          <w:szCs w:val="24"/>
        </w:rPr>
        <w:t>ğretim yılı başın</w:t>
      </w:r>
      <w:r w:rsidR="008178CE" w:rsidRPr="00B921F6">
        <w:rPr>
          <w:color w:val="000000" w:themeColor="text1"/>
          <w:sz w:val="24"/>
          <w:szCs w:val="24"/>
        </w:rPr>
        <w:t xml:space="preserve">da </w:t>
      </w:r>
      <w:r w:rsidR="00F34880">
        <w:rPr>
          <w:color w:val="000000" w:themeColor="text1"/>
          <w:sz w:val="24"/>
          <w:szCs w:val="24"/>
        </w:rPr>
        <w:t>engelli</w:t>
      </w:r>
      <w:r w:rsidR="008178CE" w:rsidRPr="00B921F6">
        <w:rPr>
          <w:color w:val="000000" w:themeColor="text1"/>
          <w:sz w:val="24"/>
          <w:szCs w:val="24"/>
        </w:rPr>
        <w:t xml:space="preserve"> öğrenciler için</w:t>
      </w:r>
      <w:r w:rsidRPr="00B921F6">
        <w:rPr>
          <w:color w:val="000000" w:themeColor="text1"/>
          <w:sz w:val="24"/>
          <w:szCs w:val="24"/>
        </w:rPr>
        <w:t xml:space="preserve"> oryantasyon toplantısı </w:t>
      </w:r>
      <w:r w:rsidR="008178CE" w:rsidRPr="00B921F6">
        <w:rPr>
          <w:color w:val="000000" w:themeColor="text1"/>
          <w:sz w:val="24"/>
          <w:szCs w:val="24"/>
        </w:rPr>
        <w:t>d</w:t>
      </w:r>
      <w:r w:rsidR="00824E04" w:rsidRPr="00B921F6">
        <w:rPr>
          <w:color w:val="000000" w:themeColor="text1"/>
          <w:sz w:val="24"/>
          <w:szCs w:val="24"/>
        </w:rPr>
        <w:t>anışmanı olan öğretim elemanı tarafından yapılır</w:t>
      </w:r>
      <w:r w:rsidRPr="00B921F6">
        <w:rPr>
          <w:color w:val="000000" w:themeColor="text1"/>
          <w:sz w:val="24"/>
          <w:szCs w:val="24"/>
        </w:rPr>
        <w:t>.</w:t>
      </w:r>
    </w:p>
    <w:p w:rsidR="007A10AD" w:rsidRPr="00B921F6" w:rsidRDefault="007A10AD" w:rsidP="006849A5">
      <w:pPr>
        <w:numPr>
          <w:ilvl w:val="0"/>
          <w:numId w:val="29"/>
        </w:numPr>
        <w:spacing w:after="200"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Danışman öğretim elemanı özel gereksinimi olan öğrenci değerlendirme </w:t>
      </w:r>
      <w:r w:rsidR="00486A13" w:rsidRPr="00B921F6">
        <w:rPr>
          <w:color w:val="000000" w:themeColor="text1"/>
          <w:sz w:val="24"/>
          <w:szCs w:val="24"/>
        </w:rPr>
        <w:t xml:space="preserve">formlarına uygun </w:t>
      </w:r>
      <w:r w:rsidR="00E342C6" w:rsidRPr="00B921F6">
        <w:rPr>
          <w:color w:val="000000" w:themeColor="text1"/>
          <w:sz w:val="24"/>
          <w:szCs w:val="24"/>
        </w:rPr>
        <w:t xml:space="preserve">öğrencinin talep etmediği </w:t>
      </w:r>
      <w:r w:rsidR="00DE0DD7" w:rsidRPr="00B921F6">
        <w:rPr>
          <w:color w:val="000000" w:themeColor="text1"/>
          <w:sz w:val="24"/>
          <w:szCs w:val="24"/>
        </w:rPr>
        <w:t>sürece</w:t>
      </w:r>
      <w:r w:rsidR="00E342C6" w:rsidRPr="00B921F6">
        <w:rPr>
          <w:color w:val="000000" w:themeColor="text1"/>
          <w:sz w:val="24"/>
          <w:szCs w:val="24"/>
        </w:rPr>
        <w:t xml:space="preserve"> ayda bir</w:t>
      </w:r>
      <w:r w:rsidR="0066484F">
        <w:rPr>
          <w:color w:val="000000" w:themeColor="text1"/>
          <w:sz w:val="24"/>
          <w:szCs w:val="24"/>
        </w:rPr>
        <w:t xml:space="preserve"> defa</w:t>
      </w:r>
      <w:r w:rsidR="00E342C6" w:rsidRPr="00B921F6">
        <w:rPr>
          <w:color w:val="000000" w:themeColor="text1"/>
          <w:sz w:val="24"/>
          <w:szCs w:val="24"/>
        </w:rPr>
        <w:t xml:space="preserve"> </w:t>
      </w:r>
      <w:r w:rsidR="00486A13" w:rsidRPr="00B921F6">
        <w:rPr>
          <w:color w:val="000000" w:themeColor="text1"/>
          <w:sz w:val="24"/>
          <w:szCs w:val="24"/>
        </w:rPr>
        <w:t>öğrenciyi takip eder.</w:t>
      </w:r>
      <w:r w:rsidR="00B51FCF" w:rsidRPr="00B921F6">
        <w:rPr>
          <w:color w:val="000000" w:themeColor="text1"/>
          <w:sz w:val="24"/>
          <w:szCs w:val="24"/>
        </w:rPr>
        <w:t xml:space="preserve"> Engelli birimi ile işbi</w:t>
      </w:r>
      <w:r w:rsidR="00E342C6" w:rsidRPr="00B921F6">
        <w:rPr>
          <w:color w:val="000000" w:themeColor="text1"/>
          <w:sz w:val="24"/>
          <w:szCs w:val="24"/>
        </w:rPr>
        <w:t>rliğine geçerek</w:t>
      </w:r>
      <w:r w:rsidR="00824E04" w:rsidRPr="00B921F6">
        <w:rPr>
          <w:color w:val="000000" w:themeColor="text1"/>
          <w:sz w:val="24"/>
          <w:szCs w:val="24"/>
        </w:rPr>
        <w:t xml:space="preserve"> öğrencinin sorunları </w:t>
      </w:r>
      <w:r w:rsidR="008178CE" w:rsidRPr="00B921F6">
        <w:rPr>
          <w:color w:val="000000" w:themeColor="text1"/>
          <w:sz w:val="24"/>
          <w:szCs w:val="24"/>
        </w:rPr>
        <w:t>imkânlar</w:t>
      </w:r>
      <w:r w:rsidR="00B51FCF" w:rsidRPr="00B921F6">
        <w:rPr>
          <w:color w:val="000000" w:themeColor="text1"/>
          <w:sz w:val="24"/>
          <w:szCs w:val="24"/>
        </w:rPr>
        <w:t xml:space="preserve"> </w:t>
      </w:r>
      <w:r w:rsidR="008178CE" w:rsidRPr="00B921F6">
        <w:rPr>
          <w:color w:val="000000" w:themeColor="text1"/>
          <w:sz w:val="24"/>
          <w:szCs w:val="24"/>
        </w:rPr>
        <w:t>dâhilinde</w:t>
      </w:r>
      <w:r w:rsidR="00E342C6" w:rsidRPr="00B921F6">
        <w:rPr>
          <w:color w:val="000000" w:themeColor="text1"/>
          <w:sz w:val="24"/>
          <w:szCs w:val="24"/>
        </w:rPr>
        <w:t xml:space="preserve"> </w:t>
      </w:r>
      <w:r w:rsidR="008178CE" w:rsidRPr="00B921F6">
        <w:rPr>
          <w:color w:val="000000" w:themeColor="text1"/>
          <w:sz w:val="24"/>
          <w:szCs w:val="24"/>
        </w:rPr>
        <w:t>çözülmeye</w:t>
      </w:r>
      <w:r w:rsidR="00E342C6" w:rsidRPr="00B921F6">
        <w:rPr>
          <w:color w:val="000000" w:themeColor="text1"/>
          <w:sz w:val="24"/>
          <w:szCs w:val="24"/>
        </w:rPr>
        <w:t xml:space="preserve"> çalışılır. </w:t>
      </w:r>
    </w:p>
    <w:p w:rsidR="00E342C6" w:rsidRPr="00B921F6" w:rsidRDefault="0066484F" w:rsidP="006849A5">
      <w:pPr>
        <w:numPr>
          <w:ilvl w:val="0"/>
          <w:numId w:val="29"/>
        </w:numPr>
        <w:spacing w:after="200"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Danışman</w:t>
      </w:r>
      <w:r w:rsidR="00E342C6" w:rsidRPr="00B921F6">
        <w:rPr>
          <w:color w:val="000000" w:themeColor="text1"/>
          <w:sz w:val="24"/>
          <w:szCs w:val="24"/>
        </w:rPr>
        <w:t xml:space="preserve"> öğretim elemanı her eğitim-öğretim dönemi sonunda özel gereksinimi olan öğrenci faaliyet raporunu Engelli</w:t>
      </w:r>
      <w:r w:rsidR="008178CE" w:rsidRPr="00B921F6">
        <w:rPr>
          <w:color w:val="000000" w:themeColor="text1"/>
          <w:sz w:val="24"/>
          <w:szCs w:val="24"/>
        </w:rPr>
        <w:t xml:space="preserve"> B</w:t>
      </w:r>
      <w:r w:rsidR="00E342C6" w:rsidRPr="00B921F6">
        <w:rPr>
          <w:color w:val="000000" w:themeColor="text1"/>
          <w:sz w:val="24"/>
          <w:szCs w:val="24"/>
        </w:rPr>
        <w:t>irimi</w:t>
      </w:r>
      <w:r w:rsidR="008178CE" w:rsidRPr="00B921F6">
        <w:rPr>
          <w:color w:val="000000" w:themeColor="text1"/>
          <w:sz w:val="24"/>
          <w:szCs w:val="24"/>
        </w:rPr>
        <w:t>’</w:t>
      </w:r>
      <w:r w:rsidR="00E342C6" w:rsidRPr="00B921F6">
        <w:rPr>
          <w:color w:val="000000" w:themeColor="text1"/>
          <w:sz w:val="24"/>
          <w:szCs w:val="24"/>
        </w:rPr>
        <w:t xml:space="preserve">ne </w:t>
      </w:r>
      <w:r w:rsidR="00267FEE" w:rsidRPr="00B921F6">
        <w:rPr>
          <w:color w:val="000000" w:themeColor="text1"/>
          <w:sz w:val="24"/>
          <w:szCs w:val="24"/>
        </w:rPr>
        <w:t>gönderir.</w:t>
      </w:r>
    </w:p>
    <w:p w:rsidR="00AC608D" w:rsidRPr="00B921F6" w:rsidRDefault="00AC608D" w:rsidP="006849A5">
      <w:pPr>
        <w:spacing w:after="200" w:line="360" w:lineRule="auto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ÜÇÜNCÜ BÖLÜM</w:t>
      </w:r>
    </w:p>
    <w:p w:rsidR="0070441C" w:rsidRPr="00B921F6" w:rsidRDefault="0070441C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Eğitim-Öğretim Uygulamaları Ders Uygulamaları </w:t>
      </w:r>
    </w:p>
    <w:p w:rsidR="0070441C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MADDE </w:t>
      </w:r>
      <w:r w:rsidR="005004AD" w:rsidRPr="00B921F6">
        <w:rPr>
          <w:b/>
          <w:color w:val="000000" w:themeColor="text1"/>
          <w:sz w:val="24"/>
          <w:szCs w:val="24"/>
        </w:rPr>
        <w:t>5</w:t>
      </w:r>
      <w:r w:rsidR="00832593" w:rsidRPr="00B921F6">
        <w:rPr>
          <w:color w:val="000000" w:themeColor="text1"/>
          <w:sz w:val="24"/>
          <w:szCs w:val="24"/>
        </w:rPr>
        <w:t xml:space="preserve"> – </w:t>
      </w:r>
      <w:r w:rsidR="00832593" w:rsidRPr="00B921F6">
        <w:rPr>
          <w:b/>
          <w:color w:val="000000" w:themeColor="text1"/>
          <w:sz w:val="24"/>
          <w:szCs w:val="24"/>
        </w:rPr>
        <w:t>(1)</w:t>
      </w:r>
      <w:r w:rsidR="00832593" w:rsidRPr="00B921F6">
        <w:rPr>
          <w:color w:val="000000" w:themeColor="text1"/>
          <w:sz w:val="24"/>
          <w:szCs w:val="24"/>
        </w:rPr>
        <w:t xml:space="preserve">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 fırsat eşitliği çerçevesinde öğrenim görebilmesi ve başarılarının olumsuz etkilenmemesi için ders öncesinde, sırasında ve sonrasında aşağıdaki hususlara riayet edilir:  </w:t>
      </w:r>
    </w:p>
    <w:p w:rsidR="005116A8" w:rsidRPr="00B921F6" w:rsidRDefault="0070441C" w:rsidP="006849A5">
      <w:pPr>
        <w:numPr>
          <w:ilvl w:val="0"/>
          <w:numId w:val="25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>Ders izlencelerine “</w:t>
      </w:r>
      <w:r w:rsidR="00847906" w:rsidRPr="00B921F6">
        <w:rPr>
          <w:color w:val="000000" w:themeColor="text1"/>
          <w:sz w:val="24"/>
          <w:szCs w:val="24"/>
        </w:rPr>
        <w:t>Özel gereksiniminizden (Bedensel, ruhsal sağlık sorunları vs.) dolayı</w:t>
      </w:r>
      <w:r w:rsidRPr="00B921F6">
        <w:rPr>
          <w:color w:val="000000" w:themeColor="text1"/>
          <w:sz w:val="24"/>
          <w:szCs w:val="24"/>
        </w:rPr>
        <w:t xml:space="preserve"> herhangi bir akademik uyarlamaya ihtiyaç duyuyorsanız lütfen benimle iletişime geçiniz</w:t>
      </w:r>
      <w:r w:rsidR="008178CE" w:rsidRPr="00B921F6">
        <w:rPr>
          <w:color w:val="000000" w:themeColor="text1"/>
          <w:sz w:val="24"/>
          <w:szCs w:val="24"/>
        </w:rPr>
        <w:t>.</w:t>
      </w:r>
      <w:r w:rsidRPr="00B921F6">
        <w:rPr>
          <w:color w:val="000000" w:themeColor="text1"/>
          <w:sz w:val="24"/>
          <w:szCs w:val="24"/>
        </w:rPr>
        <w:t>” cümlesi eklenir ve öğrencilere bildirili</w:t>
      </w:r>
      <w:bookmarkStart w:id="0" w:name="_GoBack"/>
      <w:bookmarkEnd w:id="0"/>
      <w:r w:rsidRPr="00B921F6">
        <w:rPr>
          <w:color w:val="000000" w:themeColor="text1"/>
          <w:sz w:val="24"/>
          <w:szCs w:val="24"/>
        </w:rPr>
        <w:t xml:space="preserve">r. </w:t>
      </w:r>
    </w:p>
    <w:p w:rsidR="005116A8" w:rsidRPr="00B921F6" w:rsidRDefault="0070441C" w:rsidP="006849A5">
      <w:pPr>
        <w:numPr>
          <w:ilvl w:val="0"/>
          <w:numId w:val="25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Öğretim elemanları Engelli Öğrenci Birimi tarafından gönderilen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öğrencilere ilişkin kişisel verileri gizli tutmakla yükümlüdür.</w:t>
      </w:r>
    </w:p>
    <w:p w:rsidR="005116A8" w:rsidRPr="00B921F6" w:rsidRDefault="0070441C" w:rsidP="006849A5">
      <w:pPr>
        <w:numPr>
          <w:ilvl w:val="0"/>
          <w:numId w:val="25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Öğretim elemanları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öğrencilere yönelik ders materyali konusunda Engelli Öğrenci </w:t>
      </w:r>
      <w:r w:rsidR="008178CE" w:rsidRPr="00B921F6">
        <w:rPr>
          <w:color w:val="000000" w:themeColor="text1"/>
          <w:sz w:val="24"/>
          <w:szCs w:val="24"/>
        </w:rPr>
        <w:t>Birimi ile</w:t>
      </w:r>
      <w:r w:rsidRPr="00B921F6">
        <w:rPr>
          <w:color w:val="000000" w:themeColor="text1"/>
          <w:sz w:val="24"/>
          <w:szCs w:val="24"/>
        </w:rPr>
        <w:t xml:space="preserve"> işbirliği yapar. </w:t>
      </w:r>
    </w:p>
    <w:p w:rsidR="005116A8" w:rsidRPr="00B921F6" w:rsidRDefault="005116A8" w:rsidP="006849A5">
      <w:pPr>
        <w:numPr>
          <w:ilvl w:val="0"/>
          <w:numId w:val="25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 </w:t>
      </w:r>
      <w:r w:rsidR="0070441C" w:rsidRPr="00B921F6">
        <w:rPr>
          <w:color w:val="000000" w:themeColor="text1"/>
          <w:sz w:val="24"/>
          <w:szCs w:val="24"/>
        </w:rPr>
        <w:t xml:space="preserve">Sınıflarda </w:t>
      </w:r>
      <w:r w:rsidR="00F34880">
        <w:rPr>
          <w:color w:val="000000" w:themeColor="text1"/>
          <w:sz w:val="24"/>
          <w:szCs w:val="24"/>
        </w:rPr>
        <w:t>engelli</w:t>
      </w:r>
      <w:r w:rsidR="0070441C" w:rsidRPr="00B921F6">
        <w:rPr>
          <w:color w:val="000000" w:themeColor="text1"/>
          <w:sz w:val="24"/>
          <w:szCs w:val="24"/>
        </w:rPr>
        <w:t xml:space="preserve"> öğrencilerin oturma ihtiyaçlarını karşılayacak tedbirler alınır.  </w:t>
      </w:r>
    </w:p>
    <w:p w:rsidR="005116A8" w:rsidRPr="00B921F6" w:rsidRDefault="0070441C" w:rsidP="006849A5">
      <w:pPr>
        <w:numPr>
          <w:ilvl w:val="0"/>
          <w:numId w:val="25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Öğretim elemanları özellikle işitme engelli öğrencilerin talebi halinde derslerini yüzü sınıfa dönük olarak anlatır.  </w:t>
      </w:r>
    </w:p>
    <w:p w:rsidR="005116A8" w:rsidRPr="00B921F6" w:rsidRDefault="005116A8" w:rsidP="006849A5">
      <w:pPr>
        <w:numPr>
          <w:ilvl w:val="0"/>
          <w:numId w:val="25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lastRenderedPageBreak/>
        <w:t xml:space="preserve"> </w:t>
      </w:r>
      <w:r w:rsidR="0070441C" w:rsidRPr="00B921F6">
        <w:rPr>
          <w:color w:val="000000" w:themeColor="text1"/>
          <w:sz w:val="24"/>
          <w:szCs w:val="24"/>
        </w:rPr>
        <w:t xml:space="preserve">Engel durumundan kaynaklanan ihtiyaçlarına göre </w:t>
      </w:r>
      <w:r w:rsidR="00F34880">
        <w:rPr>
          <w:color w:val="000000" w:themeColor="text1"/>
          <w:sz w:val="24"/>
          <w:szCs w:val="24"/>
        </w:rPr>
        <w:t>engelli</w:t>
      </w:r>
      <w:r w:rsidR="0070441C" w:rsidRPr="00B921F6">
        <w:rPr>
          <w:color w:val="000000" w:themeColor="text1"/>
          <w:sz w:val="24"/>
          <w:szCs w:val="24"/>
        </w:rPr>
        <w:t xml:space="preserve"> öğrencilerin objektif konuların işlendiği dersleri ses kayıt cihazı ile kaydetmesine izin verilir.</w:t>
      </w:r>
    </w:p>
    <w:p w:rsidR="005116A8" w:rsidRPr="00B921F6" w:rsidRDefault="005116A8" w:rsidP="006849A5">
      <w:pPr>
        <w:numPr>
          <w:ilvl w:val="0"/>
          <w:numId w:val="25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 </w:t>
      </w:r>
      <w:r w:rsidR="0070441C" w:rsidRPr="00B921F6">
        <w:rPr>
          <w:color w:val="000000" w:themeColor="text1"/>
          <w:sz w:val="24"/>
          <w:szCs w:val="24"/>
        </w:rPr>
        <w:t xml:space="preserve">Bilgisayarla yapılan uygulamalı derslerde hiç görmeyen ya da az gören öğrencilerin kullanabileceği bilgisayarlar bulundurulur. Bu bilgisayarlara erişilebilirliği sağlayan gerekli programlar yüklenir ya da gerekli donanım takviyesi yapılır. </w:t>
      </w:r>
    </w:p>
    <w:p w:rsidR="005116A8" w:rsidRPr="00B921F6" w:rsidRDefault="0070441C" w:rsidP="006849A5">
      <w:pPr>
        <w:numPr>
          <w:ilvl w:val="0"/>
          <w:numId w:val="25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>Hiç görmeyen ya da az gören öğrencilerin dersle ilgili görsel materyalleri görenlerle eşit miktarda kavrayabilmesi için dersi veren öğretim elemanı tarafından sesli betimleme yapılır.</w:t>
      </w:r>
    </w:p>
    <w:p w:rsidR="0070441C" w:rsidRPr="00B921F6" w:rsidRDefault="00F34880" w:rsidP="006849A5">
      <w:pPr>
        <w:numPr>
          <w:ilvl w:val="0"/>
          <w:numId w:val="25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Engelli</w:t>
      </w:r>
      <w:r w:rsidR="0070441C" w:rsidRPr="00B921F6">
        <w:rPr>
          <w:color w:val="000000" w:themeColor="text1"/>
          <w:sz w:val="24"/>
          <w:szCs w:val="24"/>
        </w:rPr>
        <w:t xml:space="preserve"> öğrencilere verilen ödev ve projeler</w:t>
      </w:r>
      <w:r w:rsidR="008178CE" w:rsidRPr="00B921F6">
        <w:rPr>
          <w:color w:val="000000" w:themeColor="text1"/>
          <w:sz w:val="24"/>
          <w:szCs w:val="24"/>
        </w:rPr>
        <w:t>,</w:t>
      </w:r>
      <w:r w:rsidR="0070441C" w:rsidRPr="00B921F6">
        <w:rPr>
          <w:color w:val="000000" w:themeColor="text1"/>
          <w:sz w:val="24"/>
          <w:szCs w:val="24"/>
        </w:rPr>
        <w:t xml:space="preserve"> bu öğrencilerin engel grubu dikkate alınarak uyarlanır. </w:t>
      </w:r>
    </w:p>
    <w:p w:rsidR="0070441C" w:rsidRPr="00B921F6" w:rsidRDefault="0070441C" w:rsidP="006849A5">
      <w:pPr>
        <w:numPr>
          <w:ilvl w:val="0"/>
          <w:numId w:val="25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Maddi güçlüğü olan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 eğitimle ilgili olan özel nitelikli araç ve gereçleri</w:t>
      </w:r>
      <w:r w:rsidR="008178CE" w:rsidRPr="00B921F6">
        <w:rPr>
          <w:color w:val="000000" w:themeColor="text1"/>
          <w:sz w:val="24"/>
          <w:szCs w:val="24"/>
        </w:rPr>
        <w:t>,</w:t>
      </w:r>
      <w:r w:rsidRPr="00B921F6">
        <w:rPr>
          <w:color w:val="000000" w:themeColor="text1"/>
          <w:sz w:val="24"/>
          <w:szCs w:val="24"/>
        </w:rPr>
        <w:t xml:space="preserve"> Engelli Öğrenci Birimi tarafından </w:t>
      </w:r>
      <w:r w:rsidR="008178CE" w:rsidRPr="00B921F6">
        <w:rPr>
          <w:color w:val="000000" w:themeColor="text1"/>
          <w:sz w:val="24"/>
          <w:szCs w:val="24"/>
        </w:rPr>
        <w:t>imkânlar</w:t>
      </w:r>
      <w:r w:rsidRPr="00B921F6">
        <w:rPr>
          <w:color w:val="000000" w:themeColor="text1"/>
          <w:sz w:val="24"/>
          <w:szCs w:val="24"/>
        </w:rPr>
        <w:t xml:space="preserve"> ölçüsünde temin edilir ve öğrenciye süreli olarak teslim edilir. </w:t>
      </w:r>
    </w:p>
    <w:p w:rsidR="0070441C" w:rsidRPr="00B921F6" w:rsidRDefault="0070441C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Sınav Uygulamaları</w:t>
      </w:r>
    </w:p>
    <w:p w:rsidR="005004AD" w:rsidRPr="00B921F6" w:rsidRDefault="005004AD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</w:p>
    <w:p w:rsidR="001A027C" w:rsidRPr="00B921F6" w:rsidRDefault="00832593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MADDE </w:t>
      </w:r>
      <w:r w:rsidR="005004AD" w:rsidRPr="00B921F6">
        <w:rPr>
          <w:b/>
          <w:color w:val="000000" w:themeColor="text1"/>
          <w:sz w:val="24"/>
          <w:szCs w:val="24"/>
        </w:rPr>
        <w:t>6</w:t>
      </w:r>
      <w:r w:rsidRPr="00B921F6">
        <w:rPr>
          <w:b/>
          <w:color w:val="000000" w:themeColor="text1"/>
          <w:sz w:val="24"/>
          <w:szCs w:val="24"/>
        </w:rPr>
        <w:t xml:space="preserve"> − (1</w:t>
      </w:r>
      <w:r w:rsidRPr="00B921F6">
        <w:rPr>
          <w:color w:val="000000" w:themeColor="text1"/>
          <w:sz w:val="24"/>
          <w:szCs w:val="24"/>
        </w:rPr>
        <w:t>)</w:t>
      </w:r>
      <w:r w:rsidR="009C629F" w:rsidRPr="00B921F6">
        <w:rPr>
          <w:color w:val="000000" w:themeColor="text1"/>
          <w:sz w:val="24"/>
          <w:szCs w:val="24"/>
        </w:rPr>
        <w:t xml:space="preserve"> </w:t>
      </w:r>
      <w:r w:rsidR="0070441C" w:rsidRPr="00B921F6">
        <w:rPr>
          <w:color w:val="000000" w:themeColor="text1"/>
          <w:sz w:val="24"/>
          <w:szCs w:val="24"/>
        </w:rPr>
        <w:t xml:space="preserve">Sınav öncesinde, sırasında ve sonrasında </w:t>
      </w:r>
      <w:r w:rsidR="00F34880">
        <w:rPr>
          <w:color w:val="000000" w:themeColor="text1"/>
          <w:sz w:val="24"/>
          <w:szCs w:val="24"/>
        </w:rPr>
        <w:t>engelli</w:t>
      </w:r>
      <w:r w:rsidR="0070441C" w:rsidRPr="00B921F6">
        <w:rPr>
          <w:color w:val="000000" w:themeColor="text1"/>
          <w:sz w:val="24"/>
          <w:szCs w:val="24"/>
        </w:rPr>
        <w:t xml:space="preserve"> öğrencilerin </w:t>
      </w:r>
      <w:r w:rsidR="008178CE" w:rsidRPr="00B921F6">
        <w:rPr>
          <w:color w:val="000000" w:themeColor="text1"/>
          <w:sz w:val="24"/>
          <w:szCs w:val="24"/>
        </w:rPr>
        <w:t>fırsat eşitliği</w:t>
      </w:r>
      <w:r w:rsidR="0070441C" w:rsidRPr="00B921F6">
        <w:rPr>
          <w:color w:val="000000" w:themeColor="text1"/>
          <w:sz w:val="24"/>
          <w:szCs w:val="24"/>
        </w:rPr>
        <w:t xml:space="preserve"> çerçevesinde öğrenim görebilmesi ve başarılarının olumsuz etkilenmemesi için Engelli Öğrenci </w:t>
      </w:r>
      <w:r w:rsidR="008178CE" w:rsidRPr="00B921F6">
        <w:rPr>
          <w:color w:val="000000" w:themeColor="text1"/>
          <w:sz w:val="24"/>
          <w:szCs w:val="24"/>
        </w:rPr>
        <w:t>Birimi’nden destek</w:t>
      </w:r>
      <w:r w:rsidR="0070441C" w:rsidRPr="00B921F6">
        <w:rPr>
          <w:color w:val="000000" w:themeColor="text1"/>
          <w:sz w:val="24"/>
          <w:szCs w:val="24"/>
        </w:rPr>
        <w:t xml:space="preserve"> talep edilebilir ve aşağıdaki hususlara riayet edilir:</w:t>
      </w:r>
    </w:p>
    <w:p w:rsidR="00832593" w:rsidRPr="00B921F6" w:rsidRDefault="00C147D7" w:rsidP="006849A5">
      <w:pPr>
        <w:numPr>
          <w:ilvl w:val="0"/>
          <w:numId w:val="26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 </w:t>
      </w:r>
      <w:r w:rsidR="0070441C" w:rsidRPr="00B921F6">
        <w:rPr>
          <w:color w:val="000000" w:themeColor="text1"/>
          <w:sz w:val="24"/>
          <w:szCs w:val="24"/>
        </w:rPr>
        <w:t xml:space="preserve">Sınav salonlarının seçimi, farklı engel grupları çerçevesinde değerlendirilerek ve erişilebilirlik kuralları da göz önünde bulundurularak yapılır.  </w:t>
      </w:r>
    </w:p>
    <w:p w:rsidR="00832593" w:rsidRPr="00B921F6" w:rsidRDefault="00C147D7" w:rsidP="006849A5">
      <w:pPr>
        <w:numPr>
          <w:ilvl w:val="0"/>
          <w:numId w:val="26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 </w:t>
      </w:r>
      <w:r w:rsidR="0070441C" w:rsidRPr="00B921F6">
        <w:rPr>
          <w:color w:val="000000" w:themeColor="text1"/>
          <w:sz w:val="24"/>
          <w:szCs w:val="24"/>
        </w:rPr>
        <w:t>Sınav görevlilerince sınav saatleri, sınav yerleri ve soruları vb. gibi duyurular engel grupları göz önünde bulundurularak yapılır.</w:t>
      </w:r>
    </w:p>
    <w:p w:rsidR="00832593" w:rsidRPr="00B921F6" w:rsidRDefault="00C147D7" w:rsidP="006849A5">
      <w:pPr>
        <w:numPr>
          <w:ilvl w:val="0"/>
          <w:numId w:val="26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 </w:t>
      </w:r>
      <w:r w:rsidR="00F34880">
        <w:rPr>
          <w:color w:val="000000" w:themeColor="text1"/>
          <w:sz w:val="24"/>
          <w:szCs w:val="24"/>
        </w:rPr>
        <w:t>Engelli</w:t>
      </w:r>
      <w:r w:rsidR="0070441C" w:rsidRPr="00B921F6">
        <w:rPr>
          <w:color w:val="000000" w:themeColor="text1"/>
          <w:sz w:val="24"/>
          <w:szCs w:val="24"/>
        </w:rPr>
        <w:t xml:space="preserve"> öğrencilerin ihtiyaç duymaları halinde sınavlara yardımcı araç ve gereç ile (işitme cihazı, teleskopik gözlük, prizmatik gözlük, büyüteç vb.) girmelerine izin verilir.</w:t>
      </w:r>
    </w:p>
    <w:p w:rsidR="00832593" w:rsidRPr="00B921F6" w:rsidRDefault="00C147D7" w:rsidP="006849A5">
      <w:pPr>
        <w:numPr>
          <w:ilvl w:val="0"/>
          <w:numId w:val="26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 </w:t>
      </w:r>
      <w:r w:rsidR="0070441C" w:rsidRPr="00B921F6">
        <w:rPr>
          <w:color w:val="000000" w:themeColor="text1"/>
          <w:sz w:val="24"/>
          <w:szCs w:val="24"/>
        </w:rPr>
        <w:t xml:space="preserve">Hiç görmeyen ya da az gören öğrencilerin yazılı sınavlarına refakat edecek, sınav olunan ders ile ilgili terminolojiye </w:t>
      </w:r>
      <w:r w:rsidR="008178CE" w:rsidRPr="00B921F6">
        <w:rPr>
          <w:color w:val="000000" w:themeColor="text1"/>
          <w:sz w:val="24"/>
          <w:szCs w:val="24"/>
        </w:rPr>
        <w:t>hâkim</w:t>
      </w:r>
      <w:r w:rsidR="0070441C" w:rsidRPr="00B921F6">
        <w:rPr>
          <w:color w:val="000000" w:themeColor="text1"/>
          <w:sz w:val="24"/>
          <w:szCs w:val="24"/>
        </w:rPr>
        <w:t xml:space="preserve"> olan okuyucu – işaretleyici gözetmen görevlendirilir.</w:t>
      </w:r>
    </w:p>
    <w:p w:rsidR="00832593" w:rsidRPr="00B921F6" w:rsidRDefault="00F34880" w:rsidP="006849A5">
      <w:pPr>
        <w:numPr>
          <w:ilvl w:val="0"/>
          <w:numId w:val="26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Engelli</w:t>
      </w:r>
      <w:r w:rsidR="0070441C" w:rsidRPr="00B921F6">
        <w:rPr>
          <w:color w:val="000000" w:themeColor="text1"/>
          <w:sz w:val="24"/>
          <w:szCs w:val="24"/>
        </w:rPr>
        <w:t xml:space="preserve"> öğrencilere zorunlu olması durumunda bilgisayar ortamında da sınav yapılabilir.</w:t>
      </w:r>
    </w:p>
    <w:p w:rsidR="00832593" w:rsidRPr="00B921F6" w:rsidRDefault="0070441C" w:rsidP="006849A5">
      <w:pPr>
        <w:numPr>
          <w:ilvl w:val="0"/>
          <w:numId w:val="26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Hiç görmeyen ya da az gören öğrencilere özel ihtiyaçları doğrultusunda farklı formatlarda (büyütülmüş punto, kabartma yazı, ses dosyası, vb.) soru </w:t>
      </w:r>
      <w:r w:rsidR="008178CE" w:rsidRPr="00B921F6">
        <w:rPr>
          <w:color w:val="000000" w:themeColor="text1"/>
          <w:sz w:val="24"/>
          <w:szCs w:val="24"/>
        </w:rPr>
        <w:t>kâğıdı</w:t>
      </w:r>
      <w:r w:rsidRPr="00B921F6">
        <w:rPr>
          <w:color w:val="000000" w:themeColor="text1"/>
          <w:sz w:val="24"/>
          <w:szCs w:val="24"/>
        </w:rPr>
        <w:t xml:space="preserve"> hazırlanır.  </w:t>
      </w:r>
    </w:p>
    <w:p w:rsidR="00832593" w:rsidRPr="00B921F6" w:rsidRDefault="0070441C" w:rsidP="006849A5">
      <w:pPr>
        <w:numPr>
          <w:ilvl w:val="0"/>
          <w:numId w:val="26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Görme, işitme zorluğu ve dikkat eksikliği, hiperaktivite, disleksi - disgrafi, distoni v.b. gibi sorunlar yaşayan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 talebi ve Engelli Öğrenci Birimi</w:t>
      </w:r>
      <w:r w:rsidR="008178CE" w:rsidRPr="00B921F6">
        <w:rPr>
          <w:color w:val="000000" w:themeColor="text1"/>
          <w:sz w:val="24"/>
          <w:szCs w:val="24"/>
        </w:rPr>
        <w:t>’</w:t>
      </w:r>
      <w:r w:rsidRPr="00B921F6">
        <w:rPr>
          <w:color w:val="000000" w:themeColor="text1"/>
          <w:sz w:val="24"/>
          <w:szCs w:val="24"/>
        </w:rPr>
        <w:t>nin uygun bulması halinde bu öğrencilerin bir gözetmen eşliğinde tek kişilik bir ortamda sınav olmaları sağlanır.</w:t>
      </w:r>
    </w:p>
    <w:p w:rsidR="00832593" w:rsidRPr="00B921F6" w:rsidRDefault="0070441C" w:rsidP="006849A5">
      <w:pPr>
        <w:numPr>
          <w:ilvl w:val="0"/>
          <w:numId w:val="26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Konuşma (kekemelik, afazi, disfazi, vb.) ve işitme bozukluğu olan öğrenciler için sözlü sınav uygulamalarında uyarlama veya uygun ölçme ve değerlendirme metotları kullanılır. </w:t>
      </w:r>
    </w:p>
    <w:p w:rsidR="00832593" w:rsidRPr="00B921F6" w:rsidRDefault="0070441C" w:rsidP="006849A5">
      <w:pPr>
        <w:numPr>
          <w:ilvl w:val="0"/>
          <w:numId w:val="26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Okuyucu-işaretleyici/yazıcı ya da büyük puntolu soru </w:t>
      </w:r>
      <w:r w:rsidR="008178CE" w:rsidRPr="00B921F6">
        <w:rPr>
          <w:color w:val="000000" w:themeColor="text1"/>
          <w:sz w:val="24"/>
          <w:szCs w:val="24"/>
        </w:rPr>
        <w:t>kâğıdı</w:t>
      </w:r>
      <w:r w:rsidRPr="00B921F6">
        <w:rPr>
          <w:color w:val="000000" w:themeColor="text1"/>
          <w:sz w:val="24"/>
          <w:szCs w:val="24"/>
        </w:rPr>
        <w:t xml:space="preserve"> ya da kitapçığı ile sınava giren görme engelli öğrencilere, doğuştan ağır işitme engeli olanlara, yazma ve hareket güçlüğü çeken öğrenc</w:t>
      </w:r>
      <w:r w:rsidR="009C629F" w:rsidRPr="00B921F6">
        <w:rPr>
          <w:color w:val="000000" w:themeColor="text1"/>
          <w:sz w:val="24"/>
          <w:szCs w:val="24"/>
        </w:rPr>
        <w:t>ilere ve Engelli Öğrenci Birimi</w:t>
      </w:r>
      <w:r w:rsidRPr="00B921F6">
        <w:rPr>
          <w:color w:val="000000" w:themeColor="text1"/>
          <w:sz w:val="24"/>
          <w:szCs w:val="24"/>
        </w:rPr>
        <w:t xml:space="preserve"> tarafından ek süre ihtiyacı tespit edilen öğrencilere </w:t>
      </w:r>
      <w:r w:rsidRPr="00B921F6">
        <w:rPr>
          <w:color w:val="000000" w:themeColor="text1"/>
          <w:sz w:val="24"/>
          <w:szCs w:val="24"/>
        </w:rPr>
        <w:lastRenderedPageBreak/>
        <w:t xml:space="preserve">“sınav süresinin yarısı kadar” ek süre verilir. Bu ek süreye sınava hazırlık ve yerleşme süresi </w:t>
      </w:r>
      <w:r w:rsidR="008178CE" w:rsidRPr="00B921F6">
        <w:rPr>
          <w:color w:val="000000" w:themeColor="text1"/>
          <w:sz w:val="24"/>
          <w:szCs w:val="24"/>
        </w:rPr>
        <w:t>dâhil</w:t>
      </w:r>
      <w:r w:rsidRPr="00B921F6">
        <w:rPr>
          <w:color w:val="000000" w:themeColor="text1"/>
          <w:sz w:val="24"/>
          <w:szCs w:val="24"/>
        </w:rPr>
        <w:t xml:space="preserve"> değildir.</w:t>
      </w:r>
    </w:p>
    <w:p w:rsidR="00832593" w:rsidRPr="00B921F6" w:rsidRDefault="00F34880" w:rsidP="006849A5">
      <w:pPr>
        <w:numPr>
          <w:ilvl w:val="0"/>
          <w:numId w:val="26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Engelli</w:t>
      </w:r>
      <w:r w:rsidR="0070441C" w:rsidRPr="00B921F6">
        <w:rPr>
          <w:color w:val="000000" w:themeColor="text1"/>
          <w:sz w:val="24"/>
          <w:szCs w:val="24"/>
        </w:rPr>
        <w:t xml:space="preserve"> öğrencilere kullandıkları ilaç, tıbbi malzeme vb. ile sınava girmelerine izin verilir.</w:t>
      </w:r>
    </w:p>
    <w:p w:rsidR="001A027C" w:rsidRPr="00B921F6" w:rsidRDefault="0070441C" w:rsidP="006849A5">
      <w:pPr>
        <w:numPr>
          <w:ilvl w:val="0"/>
          <w:numId w:val="26"/>
        </w:numPr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Sınav esnasında ihtiyaç duyulması halinde,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öğrencilerin, karşılaşabilecekleri biyolojik ve psikolojik ihtiyaçlarından dolayı, görevli nezaretinde, geri dönmek kaydıyla sınava kısa süreliğine ara vermesine sınav görevlisi tarafından izin verilebilir.</w:t>
      </w:r>
    </w:p>
    <w:p w:rsidR="00832593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 </w:t>
      </w:r>
    </w:p>
    <w:p w:rsidR="00832593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(2)</w:t>
      </w:r>
      <w:r w:rsidRPr="00B921F6">
        <w:rPr>
          <w:color w:val="000000" w:themeColor="text1"/>
          <w:sz w:val="24"/>
          <w:szCs w:val="24"/>
        </w:rPr>
        <w:t xml:space="preserve"> </w:t>
      </w:r>
      <w:r w:rsidR="0066484F">
        <w:rPr>
          <w:color w:val="000000" w:themeColor="text1"/>
          <w:sz w:val="24"/>
          <w:szCs w:val="24"/>
        </w:rPr>
        <w:t xml:space="preserve">Yukarıda belirtilen </w:t>
      </w:r>
      <w:r w:rsidRPr="00B921F6">
        <w:rPr>
          <w:color w:val="000000" w:themeColor="text1"/>
          <w:sz w:val="24"/>
          <w:szCs w:val="24"/>
        </w:rPr>
        <w:t>hususların uygulanması, akademik danışmanın sorumluluğundadır.</w:t>
      </w:r>
      <w:r w:rsidRPr="00B921F6">
        <w:rPr>
          <w:b/>
          <w:color w:val="000000" w:themeColor="text1"/>
          <w:sz w:val="24"/>
          <w:szCs w:val="24"/>
        </w:rPr>
        <w:t xml:space="preserve"> </w:t>
      </w:r>
    </w:p>
    <w:p w:rsidR="00845EB4" w:rsidRPr="00B921F6" w:rsidRDefault="00845EB4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</w:p>
    <w:p w:rsidR="0070441C" w:rsidRPr="00B921F6" w:rsidRDefault="0070441C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Ders Muafiyeti ve İntibak </w:t>
      </w:r>
    </w:p>
    <w:p w:rsidR="0070441C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MADDE </w:t>
      </w:r>
      <w:r w:rsidR="005004AD" w:rsidRPr="00B921F6">
        <w:rPr>
          <w:b/>
          <w:color w:val="000000" w:themeColor="text1"/>
          <w:sz w:val="24"/>
          <w:szCs w:val="24"/>
        </w:rPr>
        <w:t>7</w:t>
      </w:r>
      <w:r w:rsidRPr="00B921F6">
        <w:rPr>
          <w:b/>
          <w:color w:val="000000" w:themeColor="text1"/>
          <w:sz w:val="24"/>
          <w:szCs w:val="24"/>
        </w:rPr>
        <w:t xml:space="preserve"> − (1)</w:t>
      </w:r>
      <w:r w:rsidRPr="00B921F6">
        <w:rPr>
          <w:color w:val="000000" w:themeColor="text1"/>
          <w:sz w:val="24"/>
          <w:szCs w:val="24"/>
        </w:rPr>
        <w:t xml:space="preserve">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 özel durumları nedeniyle almaları mümkün olmayan teorik ve uygulamalı dersler için muafiyet yerine, ilgili birimin onayı ile öğrencinin durumuna göre akademik danışmanın ve dersi veren öğretim </w:t>
      </w:r>
      <w:r w:rsidR="0067692A" w:rsidRPr="00B921F6">
        <w:rPr>
          <w:color w:val="000000" w:themeColor="text1"/>
          <w:sz w:val="24"/>
          <w:szCs w:val="24"/>
        </w:rPr>
        <w:t>elemanın</w:t>
      </w:r>
      <w:r w:rsidRPr="00B921F6">
        <w:rPr>
          <w:color w:val="000000" w:themeColor="text1"/>
          <w:sz w:val="24"/>
          <w:szCs w:val="24"/>
        </w:rPr>
        <w:t xml:space="preserve"> görüşleri doğrultusunda intibak yapılması veya intibakın mümkün olmadığı durumlarda öğrencinin muaf tutulmasının istendiği dersin niteliğine göre (zorunlu/seçimlik) aynı kredide başka bir dersi seçmesi sağlanır. </w:t>
      </w:r>
    </w:p>
    <w:p w:rsidR="005004AD" w:rsidRPr="00B921F6" w:rsidRDefault="005004AD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</w:p>
    <w:p w:rsidR="0070441C" w:rsidRPr="00B921F6" w:rsidRDefault="0066484F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DÖRDÜNCÜ </w:t>
      </w:r>
      <w:r w:rsidR="0070441C" w:rsidRPr="00B921F6">
        <w:rPr>
          <w:b/>
          <w:color w:val="000000" w:themeColor="text1"/>
          <w:sz w:val="24"/>
          <w:szCs w:val="24"/>
        </w:rPr>
        <w:t xml:space="preserve">BÖLÜM </w:t>
      </w:r>
    </w:p>
    <w:p w:rsidR="005004AD" w:rsidRPr="00B921F6" w:rsidRDefault="005004AD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</w:p>
    <w:p w:rsidR="0070441C" w:rsidRPr="00B921F6" w:rsidRDefault="0070441C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Hizmetlere Erişim Mimari Erişilebilirlik </w:t>
      </w:r>
    </w:p>
    <w:p w:rsidR="005116A8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MADDE </w:t>
      </w:r>
      <w:r w:rsidR="005004AD" w:rsidRPr="00B921F6">
        <w:rPr>
          <w:b/>
          <w:color w:val="000000" w:themeColor="text1"/>
          <w:sz w:val="24"/>
          <w:szCs w:val="24"/>
        </w:rPr>
        <w:t>8</w:t>
      </w:r>
      <w:r w:rsidRPr="00B921F6">
        <w:rPr>
          <w:b/>
          <w:color w:val="000000" w:themeColor="text1"/>
          <w:sz w:val="24"/>
          <w:szCs w:val="24"/>
        </w:rPr>
        <w:t xml:space="preserve"> − (1)</w:t>
      </w:r>
      <w:r w:rsidRPr="00B921F6">
        <w:rPr>
          <w:color w:val="000000" w:themeColor="text1"/>
          <w:sz w:val="24"/>
          <w:szCs w:val="24"/>
        </w:rPr>
        <w:t xml:space="preserve">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 Üniversitenin açık ve kapalı </w:t>
      </w:r>
      <w:r w:rsidR="008178CE" w:rsidRPr="00B921F6">
        <w:rPr>
          <w:color w:val="000000" w:themeColor="text1"/>
          <w:sz w:val="24"/>
          <w:szCs w:val="24"/>
        </w:rPr>
        <w:t>mekânlarında</w:t>
      </w:r>
      <w:r w:rsidRPr="00B921F6">
        <w:rPr>
          <w:color w:val="000000" w:themeColor="text1"/>
          <w:sz w:val="24"/>
          <w:szCs w:val="24"/>
        </w:rPr>
        <w:t xml:space="preserve"> güçlük çekmeden erişimlerinin sağlanması için aşağıdaki düzenlemeler yapılır: </w:t>
      </w:r>
    </w:p>
    <w:p w:rsidR="001A027C" w:rsidRPr="00B921F6" w:rsidRDefault="001A027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5116A8" w:rsidRPr="00B921F6" w:rsidRDefault="0070441C" w:rsidP="006849A5">
      <w:pPr>
        <w:numPr>
          <w:ilvl w:val="0"/>
          <w:numId w:val="27"/>
        </w:numPr>
        <w:tabs>
          <w:tab w:val="left" w:pos="426"/>
        </w:tabs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>Üniversitenin yeni yapılanmasında yer alacak tüm mimari alanlar, özel bir ek tasarıma veya düzenlemeye gerek duyulmaksızın, mümkün olduğunca (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 de dikkate alınarak) herkes tarafından kullanılabilecek şekilde, ulusal ve uluslararası standartlara uygun olarak tasarlanır. </w:t>
      </w:r>
    </w:p>
    <w:p w:rsidR="005116A8" w:rsidRPr="00B921F6" w:rsidRDefault="0070441C" w:rsidP="006849A5">
      <w:pPr>
        <w:numPr>
          <w:ilvl w:val="0"/>
          <w:numId w:val="27"/>
        </w:numPr>
        <w:tabs>
          <w:tab w:val="left" w:pos="426"/>
        </w:tabs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Mevcut ve tarihi binalarda mimari erişilebilirliğe ve dersliklere yönelik ulusal ve uluslararası standartlar göz önüne alınarak, yapı ya da mekâna uygun ve uyarlanabilen projelerle gerekli tadilatlar yapılır. </w:t>
      </w:r>
    </w:p>
    <w:p w:rsidR="0070441C" w:rsidRPr="00B921F6" w:rsidRDefault="0070441C" w:rsidP="006849A5">
      <w:pPr>
        <w:numPr>
          <w:ilvl w:val="0"/>
          <w:numId w:val="27"/>
        </w:numPr>
        <w:tabs>
          <w:tab w:val="left" w:pos="426"/>
        </w:tabs>
        <w:spacing w:line="360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B921F6">
        <w:rPr>
          <w:color w:val="000000" w:themeColor="text1"/>
          <w:sz w:val="24"/>
          <w:szCs w:val="24"/>
        </w:rPr>
        <w:t xml:space="preserve">Engelli Öğrenci Birimi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öğrencinin kayıtlı olduğu birime ulaşımı konusunda </w:t>
      </w:r>
      <w:r w:rsidR="00F34880">
        <w:rPr>
          <w:color w:val="000000" w:themeColor="text1"/>
          <w:sz w:val="24"/>
          <w:szCs w:val="24"/>
        </w:rPr>
        <w:t>engelli</w:t>
      </w:r>
      <w:r w:rsidR="008178CE" w:rsidRPr="00B921F6">
        <w:rPr>
          <w:color w:val="000000" w:themeColor="text1"/>
          <w:sz w:val="24"/>
          <w:szCs w:val="24"/>
        </w:rPr>
        <w:t xml:space="preserve"> öğrenciye imkânlar</w:t>
      </w:r>
      <w:r w:rsidRPr="00B921F6">
        <w:rPr>
          <w:color w:val="000000" w:themeColor="text1"/>
          <w:sz w:val="24"/>
          <w:szCs w:val="24"/>
        </w:rPr>
        <w:t xml:space="preserve"> ölçüsünde destek sağlar. </w:t>
      </w:r>
    </w:p>
    <w:p w:rsidR="001A027C" w:rsidRPr="00B921F6" w:rsidRDefault="001A027C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</w:p>
    <w:p w:rsidR="0070441C" w:rsidRPr="00B921F6" w:rsidRDefault="0070441C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Bilgiye Erişim </w:t>
      </w:r>
    </w:p>
    <w:p w:rsidR="001A027C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MADDE 9 − (1)</w:t>
      </w:r>
      <w:r w:rsidRPr="00B921F6">
        <w:rPr>
          <w:color w:val="000000" w:themeColor="text1"/>
          <w:sz w:val="24"/>
          <w:szCs w:val="24"/>
        </w:rPr>
        <w:t xml:space="preserve"> Üniversitenin kullandığı tüm elektronik sistemler ve teknolojiler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</w:t>
      </w:r>
      <w:r w:rsidR="00852A52" w:rsidRPr="00B921F6">
        <w:rPr>
          <w:color w:val="000000" w:themeColor="text1"/>
          <w:sz w:val="24"/>
          <w:szCs w:val="24"/>
        </w:rPr>
        <w:t xml:space="preserve"> ihtiyaçlarına göre </w:t>
      </w:r>
      <w:r w:rsidR="008178CE" w:rsidRPr="00B921F6">
        <w:rPr>
          <w:color w:val="000000" w:themeColor="text1"/>
          <w:sz w:val="24"/>
          <w:szCs w:val="24"/>
        </w:rPr>
        <w:t xml:space="preserve">düzenlenir.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 </w:t>
      </w:r>
      <w:r w:rsidR="0066484F">
        <w:rPr>
          <w:color w:val="000000" w:themeColor="text1"/>
          <w:sz w:val="24"/>
          <w:szCs w:val="24"/>
        </w:rPr>
        <w:t>ü</w:t>
      </w:r>
      <w:r w:rsidRPr="00B921F6">
        <w:rPr>
          <w:color w:val="000000" w:themeColor="text1"/>
          <w:sz w:val="24"/>
          <w:szCs w:val="24"/>
        </w:rPr>
        <w:t>niversitenin web tabanlı hizmetlerine erişebilmeleri için verilen bütün web hizmetleri W3 standartları göz ön</w:t>
      </w:r>
      <w:r w:rsidR="00852A52" w:rsidRPr="00B921F6">
        <w:rPr>
          <w:color w:val="000000" w:themeColor="text1"/>
          <w:sz w:val="24"/>
          <w:szCs w:val="24"/>
        </w:rPr>
        <w:t xml:space="preserve">ünde </w:t>
      </w:r>
      <w:r w:rsidR="00852A52" w:rsidRPr="00B921F6">
        <w:rPr>
          <w:color w:val="000000" w:themeColor="text1"/>
          <w:sz w:val="24"/>
          <w:szCs w:val="24"/>
        </w:rPr>
        <w:lastRenderedPageBreak/>
        <w:t>bulundurularak hazırlanır.</w:t>
      </w:r>
      <w:r w:rsidR="00746BF6" w:rsidRPr="00B921F6">
        <w:rPr>
          <w:color w:val="000000" w:themeColor="text1"/>
          <w:sz w:val="24"/>
          <w:szCs w:val="24"/>
        </w:rPr>
        <w:t xml:space="preserve"> </w:t>
      </w:r>
      <w:r w:rsidRPr="00B921F6">
        <w:rPr>
          <w:color w:val="000000" w:themeColor="text1"/>
          <w:sz w:val="24"/>
          <w:szCs w:val="24"/>
        </w:rPr>
        <w:t>Üniversite web sitesi ana sayfası, Üniversiteye bağlı birimlerin internet sayfaları, öğrenci otomasyon sistemi ve web tabanlı eğitim yapan bölümler gelişen ve değişen teknolojiler kullanılarak geliştirilir ve düzenli olarak güncellenir.</w:t>
      </w:r>
    </w:p>
    <w:p w:rsidR="005116A8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 (2)</w:t>
      </w:r>
      <w:r w:rsidRPr="00B921F6">
        <w:rPr>
          <w:color w:val="000000" w:themeColor="text1"/>
          <w:sz w:val="24"/>
          <w:szCs w:val="24"/>
        </w:rPr>
        <w:t xml:space="preserve">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 eğitim aldıkları bölümlerin kütüphanelerinden talep ettikleri yayınlar, 5846 sayılı Fikir ve Sanat Eserleri Kanunu’na uygun olarak istedikleri formatta çoğaltılır veya ödünç olarak verilir. </w:t>
      </w:r>
    </w:p>
    <w:p w:rsidR="00852A52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(3)</w:t>
      </w:r>
      <w:r w:rsidRPr="00B921F6">
        <w:rPr>
          <w:color w:val="000000" w:themeColor="text1"/>
          <w:sz w:val="24"/>
          <w:szCs w:val="24"/>
        </w:rPr>
        <w:t xml:space="preserve"> </w:t>
      </w:r>
      <w:r w:rsidR="00746BF6" w:rsidRPr="00B921F6">
        <w:rPr>
          <w:color w:val="000000" w:themeColor="text1"/>
          <w:sz w:val="24"/>
          <w:szCs w:val="24"/>
        </w:rPr>
        <w:t xml:space="preserve">Engelli Öğrenci Birimi </w:t>
      </w:r>
      <w:r w:rsidRPr="00B921F6">
        <w:rPr>
          <w:color w:val="000000" w:themeColor="text1"/>
          <w:sz w:val="24"/>
          <w:szCs w:val="24"/>
        </w:rPr>
        <w:t xml:space="preserve">tarafından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 dersleriyle ilgili ve kişisel gelişimlerine katkıda bulunacak her türlü materyal, talebi doğrultusunda öğrencinin istediği formatta (MP3, Braille, MS Word, PDF vb.) hazırlanır. </w:t>
      </w:r>
    </w:p>
    <w:p w:rsidR="005004AD" w:rsidRPr="00B921F6" w:rsidRDefault="005004AD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</w:p>
    <w:p w:rsidR="0070441C" w:rsidRPr="00B921F6" w:rsidRDefault="00CF2B1D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Sağlık ve Rehabilitasyon Hizmetlerine E</w:t>
      </w:r>
      <w:r w:rsidR="0070441C" w:rsidRPr="00B921F6">
        <w:rPr>
          <w:b/>
          <w:color w:val="000000" w:themeColor="text1"/>
          <w:sz w:val="24"/>
          <w:szCs w:val="24"/>
        </w:rPr>
        <w:t xml:space="preserve">rişim </w:t>
      </w:r>
    </w:p>
    <w:p w:rsidR="005116A8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MADDE 10 − (1)</w:t>
      </w:r>
      <w:r w:rsidR="00CF2B1D" w:rsidRPr="00B921F6">
        <w:rPr>
          <w:color w:val="000000" w:themeColor="text1"/>
          <w:sz w:val="24"/>
          <w:szCs w:val="24"/>
        </w:rPr>
        <w:t xml:space="preserve"> Üniversitede öğrenim</w:t>
      </w:r>
      <w:r w:rsidRPr="00B921F6">
        <w:rPr>
          <w:color w:val="000000" w:themeColor="text1"/>
          <w:sz w:val="24"/>
          <w:szCs w:val="24"/>
        </w:rPr>
        <w:t xml:space="preserve"> gören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</w:t>
      </w:r>
      <w:r w:rsidR="001A027C" w:rsidRPr="00B921F6">
        <w:rPr>
          <w:color w:val="000000" w:themeColor="text1"/>
          <w:sz w:val="24"/>
          <w:szCs w:val="24"/>
        </w:rPr>
        <w:t xml:space="preserve">erin </w:t>
      </w:r>
      <w:r w:rsidR="00746BF6" w:rsidRPr="00B921F6">
        <w:rPr>
          <w:color w:val="000000" w:themeColor="text1"/>
          <w:sz w:val="24"/>
          <w:szCs w:val="24"/>
        </w:rPr>
        <w:t>Mediko-</w:t>
      </w:r>
      <w:r w:rsidRPr="00B921F6">
        <w:rPr>
          <w:color w:val="000000" w:themeColor="text1"/>
          <w:sz w:val="24"/>
          <w:szCs w:val="24"/>
        </w:rPr>
        <w:t xml:space="preserve">Sosyal Merkezinden öncelikli olarak yararlanmaları için gerekli düzenlemeler yapılır. </w:t>
      </w:r>
    </w:p>
    <w:p w:rsidR="005116A8" w:rsidRPr="00B921F6" w:rsidRDefault="00746BF6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 </w:t>
      </w:r>
    </w:p>
    <w:p w:rsidR="0070441C" w:rsidRPr="00B921F6" w:rsidRDefault="0066484F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BEŞİNCİ </w:t>
      </w:r>
      <w:r w:rsidR="0070441C" w:rsidRPr="00B921F6">
        <w:rPr>
          <w:b/>
          <w:color w:val="000000" w:themeColor="text1"/>
          <w:sz w:val="24"/>
          <w:szCs w:val="24"/>
        </w:rPr>
        <w:t>BÖLÜM</w:t>
      </w:r>
    </w:p>
    <w:p w:rsidR="005004AD" w:rsidRPr="00B921F6" w:rsidRDefault="005004AD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</w:p>
    <w:p w:rsidR="00746BF6" w:rsidRPr="00B921F6" w:rsidRDefault="0070441C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Çeşitli ve Son Hükümler</w:t>
      </w:r>
    </w:p>
    <w:p w:rsidR="005004AD" w:rsidRPr="00B921F6" w:rsidRDefault="005004AD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</w:p>
    <w:p w:rsidR="005116A8" w:rsidRPr="00B921F6" w:rsidRDefault="00E90DD8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Engelli</w:t>
      </w:r>
      <w:r w:rsidR="00D17FF4" w:rsidRPr="00B921F6">
        <w:rPr>
          <w:b/>
          <w:color w:val="000000" w:themeColor="text1"/>
          <w:sz w:val="24"/>
          <w:szCs w:val="24"/>
        </w:rPr>
        <w:t xml:space="preserve"> Öğrenci</w:t>
      </w:r>
      <w:r>
        <w:rPr>
          <w:b/>
          <w:color w:val="000000" w:themeColor="text1"/>
          <w:sz w:val="24"/>
          <w:szCs w:val="24"/>
        </w:rPr>
        <w:t>lere</w:t>
      </w:r>
      <w:r w:rsidR="00D17FF4" w:rsidRPr="00B921F6">
        <w:rPr>
          <w:b/>
          <w:color w:val="000000" w:themeColor="text1"/>
          <w:sz w:val="24"/>
          <w:szCs w:val="24"/>
        </w:rPr>
        <w:t xml:space="preserve"> Yaklaşım ilkeleri</w:t>
      </w:r>
    </w:p>
    <w:p w:rsidR="005116A8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MADDE 11 − (1)</w:t>
      </w:r>
      <w:r w:rsidRPr="00B921F6">
        <w:rPr>
          <w:color w:val="000000" w:themeColor="text1"/>
          <w:sz w:val="24"/>
          <w:szCs w:val="24"/>
        </w:rPr>
        <w:t xml:space="preserve"> Üniversitede görev yapan her düzeydeki akademik ve idari personel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öğrencilere </w:t>
      </w:r>
      <w:r w:rsidR="00D17FF4" w:rsidRPr="00B921F6">
        <w:rPr>
          <w:color w:val="000000" w:themeColor="text1"/>
          <w:sz w:val="24"/>
          <w:szCs w:val="24"/>
        </w:rPr>
        <w:t xml:space="preserve">Birimin belirlemiş olduğu </w:t>
      </w:r>
      <w:r w:rsidR="00CF2B1D" w:rsidRPr="00B921F6">
        <w:rPr>
          <w:color w:val="000000" w:themeColor="text1"/>
          <w:sz w:val="24"/>
          <w:szCs w:val="24"/>
        </w:rPr>
        <w:t>“Özel Gereksinimi Olan Öğrenciye Yaklaşım İ</w:t>
      </w:r>
      <w:r w:rsidR="00D17FF4" w:rsidRPr="00B921F6">
        <w:rPr>
          <w:color w:val="000000" w:themeColor="text1"/>
          <w:sz w:val="24"/>
          <w:szCs w:val="24"/>
        </w:rPr>
        <w:t>lkeleri</w:t>
      </w:r>
      <w:r w:rsidR="00CF2B1D" w:rsidRPr="00B921F6">
        <w:rPr>
          <w:color w:val="000000" w:themeColor="text1"/>
          <w:sz w:val="24"/>
          <w:szCs w:val="24"/>
        </w:rPr>
        <w:t>”</w:t>
      </w:r>
      <w:r w:rsidR="00D17FF4" w:rsidRPr="00B921F6">
        <w:rPr>
          <w:color w:val="000000" w:themeColor="text1"/>
          <w:sz w:val="24"/>
          <w:szCs w:val="24"/>
        </w:rPr>
        <w:t xml:space="preserve"> doğrultusunda öğrencilerle etkileşim içinde olmalıdır. </w:t>
      </w:r>
      <w:r w:rsidRPr="00B921F6">
        <w:rPr>
          <w:color w:val="000000" w:themeColor="text1"/>
          <w:sz w:val="24"/>
          <w:szCs w:val="24"/>
        </w:rPr>
        <w:t xml:space="preserve"> </w:t>
      </w:r>
    </w:p>
    <w:p w:rsidR="005116A8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(2)</w:t>
      </w:r>
      <w:r w:rsidRPr="00B921F6">
        <w:rPr>
          <w:color w:val="000000" w:themeColor="text1"/>
          <w:sz w:val="24"/>
          <w:szCs w:val="24"/>
        </w:rPr>
        <w:t xml:space="preserve"> Akademik ve idari personelin </w:t>
      </w:r>
      <w:r w:rsidR="00CF2B1D" w:rsidRPr="00B921F6">
        <w:rPr>
          <w:color w:val="000000" w:themeColor="text1"/>
          <w:sz w:val="24"/>
          <w:szCs w:val="24"/>
        </w:rPr>
        <w:t>“Özel Gereksinimi O</w:t>
      </w:r>
      <w:r w:rsidR="00D17FF4" w:rsidRPr="00B921F6">
        <w:rPr>
          <w:color w:val="000000" w:themeColor="text1"/>
          <w:sz w:val="24"/>
          <w:szCs w:val="24"/>
        </w:rPr>
        <w:t>lan Öğrenciye Yaklaşım ilkeleri</w:t>
      </w:r>
      <w:r w:rsidR="00CF2B1D" w:rsidRPr="00B921F6">
        <w:rPr>
          <w:color w:val="000000" w:themeColor="text1"/>
          <w:sz w:val="24"/>
          <w:szCs w:val="24"/>
        </w:rPr>
        <w:t>”</w:t>
      </w:r>
      <w:r w:rsidR="00D17FF4" w:rsidRPr="00B921F6">
        <w:rPr>
          <w:color w:val="000000" w:themeColor="text1"/>
          <w:sz w:val="24"/>
          <w:szCs w:val="24"/>
        </w:rPr>
        <w:t xml:space="preserve"> </w:t>
      </w:r>
      <w:r w:rsidRPr="00B921F6">
        <w:rPr>
          <w:color w:val="000000" w:themeColor="text1"/>
          <w:sz w:val="24"/>
          <w:szCs w:val="24"/>
        </w:rPr>
        <w:t xml:space="preserve">ilgili </w:t>
      </w:r>
      <w:r w:rsidR="00D17FF4" w:rsidRPr="00B921F6">
        <w:rPr>
          <w:color w:val="000000" w:themeColor="text1"/>
          <w:sz w:val="24"/>
          <w:szCs w:val="24"/>
        </w:rPr>
        <w:t xml:space="preserve">Birim </w:t>
      </w:r>
      <w:r w:rsidRPr="00B921F6">
        <w:rPr>
          <w:color w:val="000000" w:themeColor="text1"/>
          <w:sz w:val="24"/>
          <w:szCs w:val="24"/>
        </w:rPr>
        <w:t>tarafından yürütülen bilinç</w:t>
      </w:r>
      <w:r w:rsidR="00D17FF4" w:rsidRPr="00B921F6">
        <w:rPr>
          <w:color w:val="000000" w:themeColor="text1"/>
          <w:sz w:val="24"/>
          <w:szCs w:val="24"/>
        </w:rPr>
        <w:t xml:space="preserve"> ve farkındalık</w:t>
      </w:r>
      <w:r w:rsidRPr="00B921F6">
        <w:rPr>
          <w:color w:val="000000" w:themeColor="text1"/>
          <w:sz w:val="24"/>
          <w:szCs w:val="24"/>
        </w:rPr>
        <w:t xml:space="preserve"> düzeyini arttırma</w:t>
      </w:r>
      <w:r w:rsidR="00D17FF4" w:rsidRPr="00B921F6">
        <w:rPr>
          <w:color w:val="000000" w:themeColor="text1"/>
          <w:sz w:val="24"/>
          <w:szCs w:val="24"/>
        </w:rPr>
        <w:t xml:space="preserve">, beceri kazanma </w:t>
      </w:r>
      <w:r w:rsidRPr="00B921F6">
        <w:rPr>
          <w:color w:val="000000" w:themeColor="text1"/>
          <w:sz w:val="24"/>
          <w:szCs w:val="24"/>
        </w:rPr>
        <w:t xml:space="preserve">amaçlı hizmet içi eğitimlere katılımı sağlanır. </w:t>
      </w:r>
    </w:p>
    <w:p w:rsidR="001A027C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(3)</w:t>
      </w:r>
      <w:r w:rsidRPr="00B921F6">
        <w:rPr>
          <w:color w:val="000000" w:themeColor="text1"/>
          <w:sz w:val="24"/>
          <w:szCs w:val="24"/>
        </w:rPr>
        <w:t xml:space="preserve"> Akademik personelin sınav ve ders uygulamalarına yönelik engel </w:t>
      </w:r>
      <w:r w:rsidR="0066484F">
        <w:rPr>
          <w:color w:val="000000" w:themeColor="text1"/>
          <w:sz w:val="24"/>
          <w:szCs w:val="24"/>
        </w:rPr>
        <w:t>durumlarına u</w:t>
      </w:r>
      <w:r w:rsidRPr="00B921F6">
        <w:rPr>
          <w:color w:val="000000" w:themeColor="text1"/>
          <w:sz w:val="24"/>
          <w:szCs w:val="24"/>
        </w:rPr>
        <w:t>ygun materyal hazırlama ve danışmanlık konusundaki hizmet içi eğitimlere katılmaları sağlanır.</w:t>
      </w:r>
    </w:p>
    <w:p w:rsidR="001A027C" w:rsidRPr="00B921F6" w:rsidRDefault="001A027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6849A5" w:rsidRPr="00B921F6" w:rsidRDefault="006849A5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70441C" w:rsidRPr="00B921F6" w:rsidRDefault="0070441C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Sosyal ve Kültürel Etkinlikler ve </w:t>
      </w:r>
      <w:r w:rsidR="00CF2B1D" w:rsidRPr="00B921F6">
        <w:rPr>
          <w:b/>
          <w:color w:val="000000" w:themeColor="text1"/>
          <w:sz w:val="24"/>
          <w:szCs w:val="24"/>
        </w:rPr>
        <w:t>İmkânlar</w:t>
      </w:r>
    </w:p>
    <w:p w:rsidR="005116A8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MADDE 12 − (1)</w:t>
      </w:r>
      <w:r w:rsidRPr="00B921F6">
        <w:rPr>
          <w:color w:val="000000" w:themeColor="text1"/>
          <w:sz w:val="24"/>
          <w:szCs w:val="24"/>
        </w:rPr>
        <w:t xml:space="preserve"> Üniversite,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 Üniversitenin düzenlediği kültür ve spor etkinliklerine katılmalarını teşvik eder ve bu konuda gerekli kolaylıkları sağlar. </w:t>
      </w:r>
    </w:p>
    <w:p w:rsidR="005116A8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(2)</w:t>
      </w:r>
      <w:r w:rsidR="001A027C" w:rsidRPr="00B921F6">
        <w:rPr>
          <w:color w:val="000000" w:themeColor="text1"/>
          <w:sz w:val="24"/>
          <w:szCs w:val="24"/>
        </w:rPr>
        <w:t xml:space="preserve"> </w:t>
      </w:r>
      <w:r w:rsidRPr="00B921F6">
        <w:rPr>
          <w:color w:val="000000" w:themeColor="text1"/>
          <w:sz w:val="24"/>
          <w:szCs w:val="24"/>
        </w:rPr>
        <w:t xml:space="preserve">Üniversite,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 yaratıcı, sanatsal ve entelektüel kapasitelerini geliştirme ve kullanmaları için </w:t>
      </w:r>
      <w:r w:rsidR="00CF2B1D" w:rsidRPr="00B921F6">
        <w:rPr>
          <w:color w:val="000000" w:themeColor="text1"/>
          <w:sz w:val="24"/>
          <w:szCs w:val="24"/>
        </w:rPr>
        <w:t>imkânlar</w:t>
      </w:r>
      <w:r w:rsidRPr="00B921F6">
        <w:rPr>
          <w:color w:val="000000" w:themeColor="text1"/>
          <w:sz w:val="24"/>
          <w:szCs w:val="24"/>
        </w:rPr>
        <w:t xml:space="preserve"> ölçüsünde gerekli tedbirleri alır. </w:t>
      </w:r>
    </w:p>
    <w:p w:rsidR="005116A8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(3)</w:t>
      </w:r>
      <w:r w:rsidRPr="00B921F6">
        <w:rPr>
          <w:color w:val="000000" w:themeColor="text1"/>
          <w:sz w:val="24"/>
          <w:szCs w:val="24"/>
        </w:rPr>
        <w:t xml:space="preserve"> </w:t>
      </w:r>
      <w:r w:rsidR="00746BF6" w:rsidRPr="00B921F6">
        <w:rPr>
          <w:color w:val="000000" w:themeColor="text1"/>
          <w:sz w:val="24"/>
          <w:szCs w:val="24"/>
        </w:rPr>
        <w:t>Engelli Öğrenci Birimi</w:t>
      </w:r>
      <w:r w:rsidR="00CF2B1D" w:rsidRPr="00B921F6">
        <w:rPr>
          <w:color w:val="000000" w:themeColor="text1"/>
          <w:sz w:val="24"/>
          <w:szCs w:val="24"/>
        </w:rPr>
        <w:t>,</w:t>
      </w:r>
      <w:r w:rsidR="00746BF6" w:rsidRPr="00B921F6">
        <w:rPr>
          <w:color w:val="000000" w:themeColor="text1"/>
          <w:sz w:val="24"/>
          <w:szCs w:val="24"/>
        </w:rPr>
        <w:t xml:space="preserve"> </w:t>
      </w:r>
      <w:r w:rsidRPr="00B921F6">
        <w:rPr>
          <w:color w:val="000000" w:themeColor="text1"/>
          <w:sz w:val="24"/>
          <w:szCs w:val="24"/>
        </w:rPr>
        <w:t xml:space="preserve">maddi güçlüğü bulunan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 burs ve yurt ihtiyaçlarının karşılanması için destek hizmeti verir. </w:t>
      </w:r>
    </w:p>
    <w:p w:rsidR="0070441C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lastRenderedPageBreak/>
        <w:t>(4)</w:t>
      </w:r>
      <w:r w:rsidRPr="00B921F6">
        <w:rPr>
          <w:color w:val="000000" w:themeColor="text1"/>
          <w:sz w:val="24"/>
          <w:szCs w:val="24"/>
        </w:rPr>
        <w:t xml:space="preserve"> </w:t>
      </w:r>
      <w:r w:rsidR="001A027C" w:rsidRPr="00B921F6">
        <w:rPr>
          <w:color w:val="000000" w:themeColor="text1"/>
          <w:sz w:val="24"/>
          <w:szCs w:val="24"/>
        </w:rPr>
        <w:t xml:space="preserve"> </w:t>
      </w:r>
      <w:r w:rsidRPr="00B921F6">
        <w:rPr>
          <w:color w:val="000000" w:themeColor="text1"/>
          <w:sz w:val="24"/>
          <w:szCs w:val="24"/>
        </w:rPr>
        <w:t>Engelli Öğrenci Birimi</w:t>
      </w:r>
      <w:r w:rsidR="00CF2B1D" w:rsidRPr="00B921F6">
        <w:rPr>
          <w:color w:val="000000" w:themeColor="text1"/>
          <w:sz w:val="24"/>
          <w:szCs w:val="24"/>
        </w:rPr>
        <w:t>,</w:t>
      </w:r>
      <w:r w:rsidRPr="00B921F6">
        <w:rPr>
          <w:color w:val="000000" w:themeColor="text1"/>
          <w:sz w:val="24"/>
          <w:szCs w:val="24"/>
        </w:rPr>
        <w:t xml:space="preserve">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öğrencilere istihdam </w:t>
      </w:r>
      <w:r w:rsidR="00CF2B1D" w:rsidRPr="00B921F6">
        <w:rPr>
          <w:color w:val="000000" w:themeColor="text1"/>
          <w:sz w:val="24"/>
          <w:szCs w:val="24"/>
        </w:rPr>
        <w:t>imkânları</w:t>
      </w:r>
      <w:r w:rsidRPr="00B921F6">
        <w:rPr>
          <w:color w:val="000000" w:themeColor="text1"/>
          <w:sz w:val="24"/>
          <w:szCs w:val="24"/>
        </w:rPr>
        <w:t xml:space="preserve"> ve mesleklere ilişkin bilgilendirme yapar. </w:t>
      </w:r>
    </w:p>
    <w:p w:rsidR="005116A8" w:rsidRPr="00B921F6" w:rsidRDefault="005116A8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70441C" w:rsidRPr="00B921F6" w:rsidRDefault="0070441C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Hizmetlerden Yararlanma </w:t>
      </w:r>
    </w:p>
    <w:p w:rsidR="0070441C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MADDE 13 − (1)</w:t>
      </w:r>
      <w:r w:rsidRPr="00B921F6">
        <w:rPr>
          <w:color w:val="000000" w:themeColor="text1"/>
          <w:sz w:val="24"/>
          <w:szCs w:val="24"/>
        </w:rPr>
        <w:t xml:space="preserve"> Bu Yönergede belirtilen hizmetlerden yararlanılabilmesi için </w:t>
      </w:r>
      <w:r w:rsidR="009C629F" w:rsidRPr="00B921F6">
        <w:rPr>
          <w:color w:val="000000" w:themeColor="text1"/>
          <w:sz w:val="24"/>
          <w:szCs w:val="24"/>
        </w:rPr>
        <w:t>Siirt</w:t>
      </w:r>
      <w:r w:rsidR="00746BF6" w:rsidRPr="00B921F6">
        <w:rPr>
          <w:color w:val="000000" w:themeColor="text1"/>
          <w:sz w:val="24"/>
          <w:szCs w:val="24"/>
        </w:rPr>
        <w:t xml:space="preserve"> </w:t>
      </w:r>
      <w:r w:rsidRPr="00B921F6">
        <w:rPr>
          <w:color w:val="000000" w:themeColor="text1"/>
          <w:sz w:val="24"/>
          <w:szCs w:val="24"/>
        </w:rPr>
        <w:t xml:space="preserve">Üniversitesinde eğitim alan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 </w:t>
      </w:r>
      <w:r w:rsidR="00CF2B1D" w:rsidRPr="00B921F6">
        <w:rPr>
          <w:color w:val="000000" w:themeColor="text1"/>
          <w:sz w:val="24"/>
          <w:szCs w:val="24"/>
        </w:rPr>
        <w:t>akademik d</w:t>
      </w:r>
      <w:r w:rsidR="00746BF6" w:rsidRPr="00B921F6">
        <w:rPr>
          <w:color w:val="000000" w:themeColor="text1"/>
          <w:sz w:val="24"/>
          <w:szCs w:val="24"/>
        </w:rPr>
        <w:t xml:space="preserve">anışmanına </w:t>
      </w:r>
      <w:r w:rsidRPr="00B921F6">
        <w:rPr>
          <w:color w:val="000000" w:themeColor="text1"/>
          <w:sz w:val="24"/>
          <w:szCs w:val="24"/>
        </w:rPr>
        <w:t xml:space="preserve">yazılı olarak başvurması gerekir. </w:t>
      </w:r>
    </w:p>
    <w:p w:rsidR="005004AD" w:rsidRPr="00B921F6" w:rsidRDefault="005004AD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</w:p>
    <w:p w:rsidR="0070441C" w:rsidRPr="00B921F6" w:rsidRDefault="00CF2B1D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Afet ve Acil D</w:t>
      </w:r>
      <w:r w:rsidR="0070441C" w:rsidRPr="00B921F6">
        <w:rPr>
          <w:b/>
          <w:color w:val="000000" w:themeColor="text1"/>
          <w:sz w:val="24"/>
          <w:szCs w:val="24"/>
        </w:rPr>
        <w:t>urumlar</w:t>
      </w:r>
    </w:p>
    <w:p w:rsidR="0070441C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MADDE 14 − (1)</w:t>
      </w:r>
      <w:r w:rsidRPr="00B921F6">
        <w:rPr>
          <w:color w:val="000000" w:themeColor="text1"/>
          <w:sz w:val="24"/>
          <w:szCs w:val="24"/>
        </w:rPr>
        <w:t xml:space="preserve"> Afet ve acil durumlarda </w:t>
      </w:r>
      <w:r w:rsidR="00F34880">
        <w:rPr>
          <w:color w:val="000000" w:themeColor="text1"/>
          <w:sz w:val="24"/>
          <w:szCs w:val="24"/>
        </w:rPr>
        <w:t>engelli</w:t>
      </w:r>
      <w:r w:rsidRPr="00B921F6">
        <w:rPr>
          <w:color w:val="000000" w:themeColor="text1"/>
          <w:sz w:val="24"/>
          <w:szCs w:val="24"/>
        </w:rPr>
        <w:t xml:space="preserve"> öğrencilerin bulundukları </w:t>
      </w:r>
      <w:r w:rsidR="00CF2B1D" w:rsidRPr="00B921F6">
        <w:rPr>
          <w:color w:val="000000" w:themeColor="text1"/>
          <w:sz w:val="24"/>
          <w:szCs w:val="24"/>
        </w:rPr>
        <w:t>mekânı</w:t>
      </w:r>
      <w:r w:rsidRPr="00B921F6">
        <w:rPr>
          <w:color w:val="000000" w:themeColor="text1"/>
          <w:sz w:val="24"/>
          <w:szCs w:val="24"/>
        </w:rPr>
        <w:t xml:space="preserve"> güvenli bir şekilde terk edebilmeleri için ilgili birim tarafından gerekli düzenlemeler yapılır.</w:t>
      </w:r>
    </w:p>
    <w:p w:rsidR="005116A8" w:rsidRPr="00B921F6" w:rsidRDefault="005116A8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70441C" w:rsidRPr="00B921F6" w:rsidRDefault="00CF2B1D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Hüküm Bulunmayan H</w:t>
      </w:r>
      <w:r w:rsidR="0070441C" w:rsidRPr="00B921F6">
        <w:rPr>
          <w:b/>
          <w:color w:val="000000" w:themeColor="text1"/>
          <w:sz w:val="24"/>
          <w:szCs w:val="24"/>
        </w:rPr>
        <w:t xml:space="preserve">aller </w:t>
      </w:r>
    </w:p>
    <w:p w:rsidR="006721E5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MADDE 15 − (1</w:t>
      </w:r>
      <w:r w:rsidR="00563FF1" w:rsidRPr="00B921F6">
        <w:rPr>
          <w:b/>
          <w:color w:val="000000" w:themeColor="text1"/>
          <w:sz w:val="24"/>
          <w:szCs w:val="24"/>
        </w:rPr>
        <w:t xml:space="preserve">) </w:t>
      </w:r>
      <w:r w:rsidR="006721E5" w:rsidRPr="00B921F6">
        <w:rPr>
          <w:color w:val="000000" w:themeColor="text1"/>
          <w:sz w:val="24"/>
          <w:szCs w:val="24"/>
        </w:rPr>
        <w:t>Bu Yönergede hüküm bulunmayan hallerde, genel hükümlere göre gerekli karar verilir.</w:t>
      </w:r>
    </w:p>
    <w:p w:rsidR="006721E5" w:rsidRPr="00B921F6" w:rsidRDefault="006721E5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</w:p>
    <w:p w:rsidR="00852A52" w:rsidRPr="00B921F6" w:rsidRDefault="0070441C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Yürürlük</w:t>
      </w:r>
    </w:p>
    <w:p w:rsidR="0070441C" w:rsidRPr="00B921F6" w:rsidRDefault="0070441C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MADDE 16 − (1)</w:t>
      </w:r>
      <w:r w:rsidRPr="00B921F6">
        <w:rPr>
          <w:color w:val="000000" w:themeColor="text1"/>
          <w:sz w:val="24"/>
          <w:szCs w:val="24"/>
        </w:rPr>
        <w:t xml:space="preserve"> Bu Yönerge </w:t>
      </w:r>
      <w:r w:rsidR="009C629F" w:rsidRPr="00B921F6">
        <w:rPr>
          <w:color w:val="000000" w:themeColor="text1"/>
          <w:sz w:val="24"/>
          <w:szCs w:val="24"/>
        </w:rPr>
        <w:t>Siirt</w:t>
      </w:r>
      <w:r w:rsidR="00746BF6" w:rsidRPr="00B921F6">
        <w:rPr>
          <w:color w:val="000000" w:themeColor="text1"/>
          <w:sz w:val="24"/>
          <w:szCs w:val="24"/>
        </w:rPr>
        <w:t xml:space="preserve"> </w:t>
      </w:r>
      <w:r w:rsidRPr="00B921F6">
        <w:rPr>
          <w:color w:val="000000" w:themeColor="text1"/>
          <w:sz w:val="24"/>
          <w:szCs w:val="24"/>
        </w:rPr>
        <w:t xml:space="preserve">Üniversitesi Senatosu tarafından kabul edildiği tarihte yürürlüğe girer. </w:t>
      </w:r>
    </w:p>
    <w:p w:rsidR="005116A8" w:rsidRPr="00B921F6" w:rsidRDefault="005116A8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</w:p>
    <w:p w:rsidR="0070441C" w:rsidRPr="00B921F6" w:rsidRDefault="0070441C" w:rsidP="006849A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 xml:space="preserve">Yürütme </w:t>
      </w:r>
    </w:p>
    <w:p w:rsidR="0070441C" w:rsidRPr="00B921F6" w:rsidRDefault="0070441C" w:rsidP="006849A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B921F6">
        <w:rPr>
          <w:b/>
          <w:color w:val="000000" w:themeColor="text1"/>
          <w:sz w:val="24"/>
          <w:szCs w:val="24"/>
        </w:rPr>
        <w:t>MADDE 17 − (1)</w:t>
      </w:r>
      <w:r w:rsidRPr="00B921F6">
        <w:rPr>
          <w:color w:val="000000" w:themeColor="text1"/>
          <w:sz w:val="24"/>
          <w:szCs w:val="24"/>
        </w:rPr>
        <w:t xml:space="preserve"> Bu Yönerge hükümlerini </w:t>
      </w:r>
      <w:r w:rsidR="009C629F" w:rsidRPr="00B921F6">
        <w:rPr>
          <w:color w:val="000000" w:themeColor="text1"/>
          <w:sz w:val="24"/>
          <w:szCs w:val="24"/>
        </w:rPr>
        <w:t>Siirt</w:t>
      </w:r>
      <w:r w:rsidR="00746BF6" w:rsidRPr="00B921F6">
        <w:rPr>
          <w:color w:val="000000" w:themeColor="text1"/>
          <w:sz w:val="24"/>
          <w:szCs w:val="24"/>
        </w:rPr>
        <w:t xml:space="preserve"> </w:t>
      </w:r>
      <w:r w:rsidRPr="00B921F6">
        <w:rPr>
          <w:color w:val="000000" w:themeColor="text1"/>
          <w:sz w:val="24"/>
          <w:szCs w:val="24"/>
        </w:rPr>
        <w:t>Üniversitesi Rektörü yürütür.</w:t>
      </w:r>
    </w:p>
    <w:p w:rsidR="0070441C" w:rsidRPr="00B921F6" w:rsidRDefault="0070441C" w:rsidP="006849A5">
      <w:pPr>
        <w:spacing w:after="200" w:line="360" w:lineRule="auto"/>
        <w:jc w:val="both"/>
        <w:rPr>
          <w:b/>
          <w:color w:val="000000" w:themeColor="text1"/>
          <w:sz w:val="24"/>
          <w:szCs w:val="24"/>
        </w:rPr>
      </w:pPr>
    </w:p>
    <w:sectPr w:rsidR="0070441C" w:rsidRPr="00B921F6" w:rsidSect="003B3F80">
      <w:footerReference w:type="default" r:id="rId8"/>
      <w:pgSz w:w="11907" w:h="16840" w:code="9"/>
      <w:pgMar w:top="851" w:right="850" w:bottom="851" w:left="1418" w:header="851" w:footer="567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4BC" w:rsidRDefault="004604BC">
      <w:r>
        <w:separator/>
      </w:r>
    </w:p>
  </w:endnote>
  <w:endnote w:type="continuationSeparator" w:id="0">
    <w:p w:rsidR="004604BC" w:rsidRDefault="004604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6A8" w:rsidRPr="004837B4" w:rsidRDefault="005116A8">
    <w:pPr>
      <w:pStyle w:val="Altbilgi"/>
      <w:rPr>
        <w:sz w:val="10"/>
      </w:rPr>
    </w:pPr>
  </w:p>
  <w:p w:rsidR="005116A8" w:rsidRDefault="005116A8" w:rsidP="00664476">
    <w:pPr>
      <w:pStyle w:val="Altbilgi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4BC" w:rsidRDefault="004604BC">
      <w:r>
        <w:separator/>
      </w:r>
    </w:p>
  </w:footnote>
  <w:footnote w:type="continuationSeparator" w:id="0">
    <w:p w:rsidR="004604BC" w:rsidRDefault="004604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609"/>
    <w:multiLevelType w:val="hybridMultilevel"/>
    <w:tmpl w:val="6882E04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E0A34"/>
    <w:multiLevelType w:val="hybridMultilevel"/>
    <w:tmpl w:val="40E636E6"/>
    <w:lvl w:ilvl="0" w:tplc="502058D4">
      <w:start w:val="1"/>
      <w:numFmt w:val="decimal"/>
      <w:lvlText w:val="%1."/>
      <w:lvlJc w:val="left"/>
      <w:pPr>
        <w:ind w:left="531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6030" w:hanging="360"/>
      </w:pPr>
    </w:lvl>
    <w:lvl w:ilvl="2" w:tplc="041F001B" w:tentative="1">
      <w:start w:val="1"/>
      <w:numFmt w:val="lowerRoman"/>
      <w:lvlText w:val="%3."/>
      <w:lvlJc w:val="right"/>
      <w:pPr>
        <w:ind w:left="6750" w:hanging="180"/>
      </w:pPr>
    </w:lvl>
    <w:lvl w:ilvl="3" w:tplc="041F000F" w:tentative="1">
      <w:start w:val="1"/>
      <w:numFmt w:val="decimal"/>
      <w:lvlText w:val="%4."/>
      <w:lvlJc w:val="left"/>
      <w:pPr>
        <w:ind w:left="7470" w:hanging="360"/>
      </w:pPr>
    </w:lvl>
    <w:lvl w:ilvl="4" w:tplc="041F0019" w:tentative="1">
      <w:start w:val="1"/>
      <w:numFmt w:val="lowerLetter"/>
      <w:lvlText w:val="%5."/>
      <w:lvlJc w:val="left"/>
      <w:pPr>
        <w:ind w:left="8190" w:hanging="360"/>
      </w:pPr>
    </w:lvl>
    <w:lvl w:ilvl="5" w:tplc="041F001B" w:tentative="1">
      <w:start w:val="1"/>
      <w:numFmt w:val="lowerRoman"/>
      <w:lvlText w:val="%6."/>
      <w:lvlJc w:val="right"/>
      <w:pPr>
        <w:ind w:left="8910" w:hanging="180"/>
      </w:pPr>
    </w:lvl>
    <w:lvl w:ilvl="6" w:tplc="041F000F" w:tentative="1">
      <w:start w:val="1"/>
      <w:numFmt w:val="decimal"/>
      <w:lvlText w:val="%7."/>
      <w:lvlJc w:val="left"/>
      <w:pPr>
        <w:ind w:left="9630" w:hanging="360"/>
      </w:pPr>
    </w:lvl>
    <w:lvl w:ilvl="7" w:tplc="041F0019" w:tentative="1">
      <w:start w:val="1"/>
      <w:numFmt w:val="lowerLetter"/>
      <w:lvlText w:val="%8."/>
      <w:lvlJc w:val="left"/>
      <w:pPr>
        <w:ind w:left="10350" w:hanging="360"/>
      </w:pPr>
    </w:lvl>
    <w:lvl w:ilvl="8" w:tplc="041F001B" w:tentative="1">
      <w:start w:val="1"/>
      <w:numFmt w:val="lowerRoman"/>
      <w:lvlText w:val="%9."/>
      <w:lvlJc w:val="right"/>
      <w:pPr>
        <w:ind w:left="11070" w:hanging="180"/>
      </w:pPr>
    </w:lvl>
  </w:abstractNum>
  <w:abstractNum w:abstractNumId="2">
    <w:nsid w:val="0496290E"/>
    <w:multiLevelType w:val="hybridMultilevel"/>
    <w:tmpl w:val="C4BE3BC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70F43"/>
    <w:multiLevelType w:val="multilevel"/>
    <w:tmpl w:val="459004E4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">
    <w:nsid w:val="05B651AC"/>
    <w:multiLevelType w:val="hybridMultilevel"/>
    <w:tmpl w:val="C29C6874"/>
    <w:lvl w:ilvl="0" w:tplc="2A24FD36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5DA2593"/>
    <w:multiLevelType w:val="hybridMultilevel"/>
    <w:tmpl w:val="0C6E540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A64757"/>
    <w:multiLevelType w:val="multilevel"/>
    <w:tmpl w:val="53C2AD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7">
    <w:nsid w:val="1D2F3A80"/>
    <w:multiLevelType w:val="multilevel"/>
    <w:tmpl w:val="10FAC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5A7C09"/>
    <w:multiLevelType w:val="multilevel"/>
    <w:tmpl w:val="7B9EE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7D7336"/>
    <w:multiLevelType w:val="hybridMultilevel"/>
    <w:tmpl w:val="2BF00CC4"/>
    <w:lvl w:ilvl="0" w:tplc="2F02E918">
      <w:start w:val="1"/>
      <w:numFmt w:val="lowerLetter"/>
      <w:lvlText w:val="%1.)"/>
      <w:lvlJc w:val="left"/>
      <w:pPr>
        <w:ind w:left="106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EB4633"/>
    <w:multiLevelType w:val="hybridMultilevel"/>
    <w:tmpl w:val="BC94EE3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18397E"/>
    <w:multiLevelType w:val="multilevel"/>
    <w:tmpl w:val="A7B69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106032"/>
    <w:multiLevelType w:val="hybridMultilevel"/>
    <w:tmpl w:val="F9F49A30"/>
    <w:lvl w:ilvl="0" w:tplc="041F0017">
      <w:start w:val="1"/>
      <w:numFmt w:val="lowerLetter"/>
      <w:lvlText w:val="%1)"/>
      <w:lvlJc w:val="left"/>
      <w:pPr>
        <w:ind w:left="735" w:hanging="37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FF5CDA"/>
    <w:multiLevelType w:val="hybridMultilevel"/>
    <w:tmpl w:val="459CEB3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814DDA"/>
    <w:multiLevelType w:val="multilevel"/>
    <w:tmpl w:val="AD32D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4E7336"/>
    <w:multiLevelType w:val="hybridMultilevel"/>
    <w:tmpl w:val="D2EC4A9A"/>
    <w:lvl w:ilvl="0" w:tplc="041F0017">
      <w:start w:val="1"/>
      <w:numFmt w:val="lowerLetter"/>
      <w:lvlText w:val="%1)"/>
      <w:lvlJc w:val="left"/>
      <w:pPr>
        <w:ind w:left="4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3FE8634C"/>
    <w:multiLevelType w:val="hybridMultilevel"/>
    <w:tmpl w:val="2DC06384"/>
    <w:lvl w:ilvl="0" w:tplc="041F0017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2225A40"/>
    <w:multiLevelType w:val="hybridMultilevel"/>
    <w:tmpl w:val="F1248B8E"/>
    <w:lvl w:ilvl="0" w:tplc="7612EAE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AF5D30"/>
    <w:multiLevelType w:val="hybridMultilevel"/>
    <w:tmpl w:val="84CE6BC8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46612E58"/>
    <w:multiLevelType w:val="multilevel"/>
    <w:tmpl w:val="45B22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AF14C7"/>
    <w:multiLevelType w:val="hybridMultilevel"/>
    <w:tmpl w:val="8676D5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3E2F6A"/>
    <w:multiLevelType w:val="hybridMultilevel"/>
    <w:tmpl w:val="635AD55A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15D2887"/>
    <w:multiLevelType w:val="hybridMultilevel"/>
    <w:tmpl w:val="10225D30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1766D7C"/>
    <w:multiLevelType w:val="hybridMultilevel"/>
    <w:tmpl w:val="FE64CFAC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54DC55B1"/>
    <w:multiLevelType w:val="hybridMultilevel"/>
    <w:tmpl w:val="AA66B3DE"/>
    <w:lvl w:ilvl="0" w:tplc="F0625F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5EF542">
      <w:numFmt w:val="none"/>
      <w:lvlText w:val=""/>
      <w:lvlJc w:val="left"/>
      <w:pPr>
        <w:tabs>
          <w:tab w:val="num" w:pos="360"/>
        </w:tabs>
      </w:pPr>
    </w:lvl>
    <w:lvl w:ilvl="2" w:tplc="7960E954">
      <w:numFmt w:val="none"/>
      <w:lvlText w:val=""/>
      <w:lvlJc w:val="left"/>
      <w:pPr>
        <w:tabs>
          <w:tab w:val="num" w:pos="360"/>
        </w:tabs>
      </w:pPr>
    </w:lvl>
    <w:lvl w:ilvl="3" w:tplc="FB48C50E">
      <w:numFmt w:val="none"/>
      <w:lvlText w:val=""/>
      <w:lvlJc w:val="left"/>
      <w:pPr>
        <w:tabs>
          <w:tab w:val="num" w:pos="360"/>
        </w:tabs>
      </w:pPr>
    </w:lvl>
    <w:lvl w:ilvl="4" w:tplc="5B540A52">
      <w:numFmt w:val="none"/>
      <w:lvlText w:val=""/>
      <w:lvlJc w:val="left"/>
      <w:pPr>
        <w:tabs>
          <w:tab w:val="num" w:pos="360"/>
        </w:tabs>
      </w:pPr>
    </w:lvl>
    <w:lvl w:ilvl="5" w:tplc="68C601BC">
      <w:numFmt w:val="none"/>
      <w:lvlText w:val=""/>
      <w:lvlJc w:val="left"/>
      <w:pPr>
        <w:tabs>
          <w:tab w:val="num" w:pos="360"/>
        </w:tabs>
      </w:pPr>
    </w:lvl>
    <w:lvl w:ilvl="6" w:tplc="071401BA">
      <w:numFmt w:val="none"/>
      <w:lvlText w:val=""/>
      <w:lvlJc w:val="left"/>
      <w:pPr>
        <w:tabs>
          <w:tab w:val="num" w:pos="360"/>
        </w:tabs>
      </w:pPr>
    </w:lvl>
    <w:lvl w:ilvl="7" w:tplc="7D106E2E">
      <w:numFmt w:val="none"/>
      <w:lvlText w:val=""/>
      <w:lvlJc w:val="left"/>
      <w:pPr>
        <w:tabs>
          <w:tab w:val="num" w:pos="360"/>
        </w:tabs>
      </w:pPr>
    </w:lvl>
    <w:lvl w:ilvl="8" w:tplc="3B4E71A0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59D6207C"/>
    <w:multiLevelType w:val="hybridMultilevel"/>
    <w:tmpl w:val="067AAE7A"/>
    <w:lvl w:ilvl="0" w:tplc="041F0017">
      <w:start w:val="1"/>
      <w:numFmt w:val="lowerLetter"/>
      <w:lvlText w:val="%1)"/>
      <w:lvlJc w:val="left"/>
      <w:pPr>
        <w:ind w:left="750" w:hanging="39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A15A74"/>
    <w:multiLevelType w:val="hybridMultilevel"/>
    <w:tmpl w:val="0E8C4F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494B61"/>
    <w:multiLevelType w:val="hybridMultilevel"/>
    <w:tmpl w:val="D9D436B8"/>
    <w:lvl w:ilvl="0" w:tplc="A2365A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63F14B7"/>
    <w:multiLevelType w:val="hybridMultilevel"/>
    <w:tmpl w:val="72DA80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6C5DA4"/>
    <w:multiLevelType w:val="multilevel"/>
    <w:tmpl w:val="286AB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4"/>
  </w:num>
  <w:num w:numId="3">
    <w:abstractNumId w:val="21"/>
  </w:num>
  <w:num w:numId="4">
    <w:abstractNumId w:val="27"/>
  </w:num>
  <w:num w:numId="5">
    <w:abstractNumId w:val="22"/>
  </w:num>
  <w:num w:numId="6">
    <w:abstractNumId w:val="18"/>
  </w:num>
  <w:num w:numId="7">
    <w:abstractNumId w:val="23"/>
  </w:num>
  <w:num w:numId="8">
    <w:abstractNumId w:val="10"/>
  </w:num>
  <w:num w:numId="9">
    <w:abstractNumId w:val="28"/>
  </w:num>
  <w:num w:numId="10">
    <w:abstractNumId w:val="5"/>
  </w:num>
  <w:num w:numId="11">
    <w:abstractNumId w:val="2"/>
  </w:num>
  <w:num w:numId="12">
    <w:abstractNumId w:val="20"/>
  </w:num>
  <w:num w:numId="13">
    <w:abstractNumId w:val="26"/>
  </w:num>
  <w:num w:numId="14">
    <w:abstractNumId w:val="6"/>
  </w:num>
  <w:num w:numId="15">
    <w:abstractNumId w:val="1"/>
  </w:num>
  <w:num w:numId="16">
    <w:abstractNumId w:val="4"/>
  </w:num>
  <w:num w:numId="17">
    <w:abstractNumId w:val="29"/>
  </w:num>
  <w:num w:numId="18">
    <w:abstractNumId w:val="14"/>
  </w:num>
  <w:num w:numId="19">
    <w:abstractNumId w:val="11"/>
  </w:num>
  <w:num w:numId="20">
    <w:abstractNumId w:val="19"/>
  </w:num>
  <w:num w:numId="21">
    <w:abstractNumId w:val="8"/>
  </w:num>
  <w:num w:numId="22">
    <w:abstractNumId w:val="7"/>
  </w:num>
  <w:num w:numId="23">
    <w:abstractNumId w:val="17"/>
  </w:num>
  <w:num w:numId="24">
    <w:abstractNumId w:val="15"/>
  </w:num>
  <w:num w:numId="25">
    <w:abstractNumId w:val="25"/>
  </w:num>
  <w:num w:numId="26">
    <w:abstractNumId w:val="0"/>
  </w:num>
  <w:num w:numId="27">
    <w:abstractNumId w:val="12"/>
  </w:num>
  <w:num w:numId="28">
    <w:abstractNumId w:val="9"/>
  </w:num>
  <w:num w:numId="29">
    <w:abstractNumId w:val="16"/>
  </w:num>
  <w:num w:numId="30">
    <w:abstractNumId w:val="13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94B6C"/>
    <w:rsid w:val="0002190A"/>
    <w:rsid w:val="000352AD"/>
    <w:rsid w:val="00051D8E"/>
    <w:rsid w:val="00056311"/>
    <w:rsid w:val="00072592"/>
    <w:rsid w:val="00080242"/>
    <w:rsid w:val="000826D8"/>
    <w:rsid w:val="00085473"/>
    <w:rsid w:val="000A53A5"/>
    <w:rsid w:val="000A60EA"/>
    <w:rsid w:val="000B3F22"/>
    <w:rsid w:val="000C2CD9"/>
    <w:rsid w:val="000C40D9"/>
    <w:rsid w:val="000D0768"/>
    <w:rsid w:val="000D0925"/>
    <w:rsid w:val="000D2CD9"/>
    <w:rsid w:val="000E740A"/>
    <w:rsid w:val="00117BE2"/>
    <w:rsid w:val="001205B4"/>
    <w:rsid w:val="00127320"/>
    <w:rsid w:val="001277AB"/>
    <w:rsid w:val="00130AB1"/>
    <w:rsid w:val="00135E14"/>
    <w:rsid w:val="00146419"/>
    <w:rsid w:val="0014785A"/>
    <w:rsid w:val="001524A8"/>
    <w:rsid w:val="00155C07"/>
    <w:rsid w:val="00163135"/>
    <w:rsid w:val="001742C9"/>
    <w:rsid w:val="001A027C"/>
    <w:rsid w:val="001A0352"/>
    <w:rsid w:val="001C3128"/>
    <w:rsid w:val="001C31E4"/>
    <w:rsid w:val="001E60AB"/>
    <w:rsid w:val="001E7F2A"/>
    <w:rsid w:val="00203506"/>
    <w:rsid w:val="00211109"/>
    <w:rsid w:val="00213C4F"/>
    <w:rsid w:val="00214CF5"/>
    <w:rsid w:val="00223B72"/>
    <w:rsid w:val="00226890"/>
    <w:rsid w:val="0022695E"/>
    <w:rsid w:val="00226BB1"/>
    <w:rsid w:val="00245FA8"/>
    <w:rsid w:val="002618FD"/>
    <w:rsid w:val="0026752B"/>
    <w:rsid w:val="00267FEE"/>
    <w:rsid w:val="002739B0"/>
    <w:rsid w:val="0029710F"/>
    <w:rsid w:val="002B33A2"/>
    <w:rsid w:val="002E4782"/>
    <w:rsid w:val="002F3189"/>
    <w:rsid w:val="002F3F4C"/>
    <w:rsid w:val="00316AB6"/>
    <w:rsid w:val="0032092D"/>
    <w:rsid w:val="00347122"/>
    <w:rsid w:val="00362460"/>
    <w:rsid w:val="003722A4"/>
    <w:rsid w:val="00375BDE"/>
    <w:rsid w:val="0038463B"/>
    <w:rsid w:val="00397A8F"/>
    <w:rsid w:val="003A3609"/>
    <w:rsid w:val="003A7FB0"/>
    <w:rsid w:val="003B0A28"/>
    <w:rsid w:val="003B3F80"/>
    <w:rsid w:val="003C7E93"/>
    <w:rsid w:val="003D7BD3"/>
    <w:rsid w:val="003E1BE0"/>
    <w:rsid w:val="003F5A4F"/>
    <w:rsid w:val="003F7EB6"/>
    <w:rsid w:val="004213D1"/>
    <w:rsid w:val="004320EB"/>
    <w:rsid w:val="00451ABB"/>
    <w:rsid w:val="00452896"/>
    <w:rsid w:val="004604BC"/>
    <w:rsid w:val="004634DF"/>
    <w:rsid w:val="00481298"/>
    <w:rsid w:val="00483686"/>
    <w:rsid w:val="004837B4"/>
    <w:rsid w:val="00486A13"/>
    <w:rsid w:val="004905E0"/>
    <w:rsid w:val="00496418"/>
    <w:rsid w:val="004A1042"/>
    <w:rsid w:val="004B4D20"/>
    <w:rsid w:val="004C529A"/>
    <w:rsid w:val="004C7AF7"/>
    <w:rsid w:val="004D4954"/>
    <w:rsid w:val="004D708B"/>
    <w:rsid w:val="004E6B38"/>
    <w:rsid w:val="004E7D32"/>
    <w:rsid w:val="004F4576"/>
    <w:rsid w:val="005004AD"/>
    <w:rsid w:val="005116A8"/>
    <w:rsid w:val="0051359A"/>
    <w:rsid w:val="005176CA"/>
    <w:rsid w:val="005219F3"/>
    <w:rsid w:val="005302C8"/>
    <w:rsid w:val="00547196"/>
    <w:rsid w:val="00550B99"/>
    <w:rsid w:val="00554351"/>
    <w:rsid w:val="0056063B"/>
    <w:rsid w:val="00562B62"/>
    <w:rsid w:val="00563FF1"/>
    <w:rsid w:val="005677DC"/>
    <w:rsid w:val="00567EF8"/>
    <w:rsid w:val="00586B0A"/>
    <w:rsid w:val="00594446"/>
    <w:rsid w:val="005C1E47"/>
    <w:rsid w:val="005E0A13"/>
    <w:rsid w:val="005F20B4"/>
    <w:rsid w:val="00601C0F"/>
    <w:rsid w:val="0062292C"/>
    <w:rsid w:val="00632F0B"/>
    <w:rsid w:val="0065014A"/>
    <w:rsid w:val="006545C2"/>
    <w:rsid w:val="00661B33"/>
    <w:rsid w:val="00664476"/>
    <w:rsid w:val="006645C2"/>
    <w:rsid w:val="0066484F"/>
    <w:rsid w:val="006667EA"/>
    <w:rsid w:val="0067112D"/>
    <w:rsid w:val="006721E5"/>
    <w:rsid w:val="0067692A"/>
    <w:rsid w:val="00681355"/>
    <w:rsid w:val="006849A5"/>
    <w:rsid w:val="006A33F3"/>
    <w:rsid w:val="006A54D7"/>
    <w:rsid w:val="006D1A18"/>
    <w:rsid w:val="006D3E0C"/>
    <w:rsid w:val="006D754A"/>
    <w:rsid w:val="006E3456"/>
    <w:rsid w:val="006F126A"/>
    <w:rsid w:val="00700AF3"/>
    <w:rsid w:val="00701E10"/>
    <w:rsid w:val="007022AF"/>
    <w:rsid w:val="0070441C"/>
    <w:rsid w:val="0072153D"/>
    <w:rsid w:val="007420C5"/>
    <w:rsid w:val="0074282E"/>
    <w:rsid w:val="00746BF6"/>
    <w:rsid w:val="007616F5"/>
    <w:rsid w:val="00770C50"/>
    <w:rsid w:val="0077247D"/>
    <w:rsid w:val="00781F4A"/>
    <w:rsid w:val="00792EB9"/>
    <w:rsid w:val="00793197"/>
    <w:rsid w:val="00795946"/>
    <w:rsid w:val="00795D99"/>
    <w:rsid w:val="007A10AD"/>
    <w:rsid w:val="007B7594"/>
    <w:rsid w:val="007C0085"/>
    <w:rsid w:val="007C2B30"/>
    <w:rsid w:val="007F032A"/>
    <w:rsid w:val="007F0F16"/>
    <w:rsid w:val="007F499F"/>
    <w:rsid w:val="0080398D"/>
    <w:rsid w:val="0080718E"/>
    <w:rsid w:val="008178CE"/>
    <w:rsid w:val="008202CD"/>
    <w:rsid w:val="00821903"/>
    <w:rsid w:val="00824E04"/>
    <w:rsid w:val="0083075D"/>
    <w:rsid w:val="00831987"/>
    <w:rsid w:val="00832593"/>
    <w:rsid w:val="008433CD"/>
    <w:rsid w:val="00845EB4"/>
    <w:rsid w:val="00846A23"/>
    <w:rsid w:val="00847906"/>
    <w:rsid w:val="00851C39"/>
    <w:rsid w:val="00852A52"/>
    <w:rsid w:val="00856B8A"/>
    <w:rsid w:val="008A2F3D"/>
    <w:rsid w:val="008A7EFF"/>
    <w:rsid w:val="008B03B6"/>
    <w:rsid w:val="008C583A"/>
    <w:rsid w:val="008E634B"/>
    <w:rsid w:val="008F5861"/>
    <w:rsid w:val="008F59AE"/>
    <w:rsid w:val="008F635B"/>
    <w:rsid w:val="008F7829"/>
    <w:rsid w:val="00905BF7"/>
    <w:rsid w:val="00907EE3"/>
    <w:rsid w:val="00934FBC"/>
    <w:rsid w:val="00947A93"/>
    <w:rsid w:val="00964F5F"/>
    <w:rsid w:val="00967C3F"/>
    <w:rsid w:val="0098284E"/>
    <w:rsid w:val="009A496C"/>
    <w:rsid w:val="009A685E"/>
    <w:rsid w:val="009C5AA4"/>
    <w:rsid w:val="009C629F"/>
    <w:rsid w:val="009C70BF"/>
    <w:rsid w:val="009D4593"/>
    <w:rsid w:val="009E3D36"/>
    <w:rsid w:val="009F1DF8"/>
    <w:rsid w:val="009F7947"/>
    <w:rsid w:val="00A041E9"/>
    <w:rsid w:val="00A076BA"/>
    <w:rsid w:val="00A15F92"/>
    <w:rsid w:val="00A20159"/>
    <w:rsid w:val="00A22A48"/>
    <w:rsid w:val="00A25A5E"/>
    <w:rsid w:val="00A31BD9"/>
    <w:rsid w:val="00A56360"/>
    <w:rsid w:val="00A62FD5"/>
    <w:rsid w:val="00A63E94"/>
    <w:rsid w:val="00A643AF"/>
    <w:rsid w:val="00A82656"/>
    <w:rsid w:val="00A94B6C"/>
    <w:rsid w:val="00A96BE6"/>
    <w:rsid w:val="00AA6168"/>
    <w:rsid w:val="00AC608D"/>
    <w:rsid w:val="00AD0F25"/>
    <w:rsid w:val="00AD4BCE"/>
    <w:rsid w:val="00AE0D80"/>
    <w:rsid w:val="00AE1CB8"/>
    <w:rsid w:val="00AE65DB"/>
    <w:rsid w:val="00AF0866"/>
    <w:rsid w:val="00AF1E29"/>
    <w:rsid w:val="00AF35BF"/>
    <w:rsid w:val="00B03CCC"/>
    <w:rsid w:val="00B17B47"/>
    <w:rsid w:val="00B2060A"/>
    <w:rsid w:val="00B23328"/>
    <w:rsid w:val="00B25DF5"/>
    <w:rsid w:val="00B370E4"/>
    <w:rsid w:val="00B51FCF"/>
    <w:rsid w:val="00B60EAE"/>
    <w:rsid w:val="00B672BA"/>
    <w:rsid w:val="00B91392"/>
    <w:rsid w:val="00B921F6"/>
    <w:rsid w:val="00BA7632"/>
    <w:rsid w:val="00BB269F"/>
    <w:rsid w:val="00BB4D45"/>
    <w:rsid w:val="00BD1D46"/>
    <w:rsid w:val="00C147D7"/>
    <w:rsid w:val="00C15B7A"/>
    <w:rsid w:val="00C3727B"/>
    <w:rsid w:val="00C4566E"/>
    <w:rsid w:val="00C51EB5"/>
    <w:rsid w:val="00C617F5"/>
    <w:rsid w:val="00C6248B"/>
    <w:rsid w:val="00C62AC1"/>
    <w:rsid w:val="00C649CC"/>
    <w:rsid w:val="00C65D83"/>
    <w:rsid w:val="00C72894"/>
    <w:rsid w:val="00CA4114"/>
    <w:rsid w:val="00CA6A8F"/>
    <w:rsid w:val="00CB59D7"/>
    <w:rsid w:val="00CB5B98"/>
    <w:rsid w:val="00CC05AD"/>
    <w:rsid w:val="00CD10A7"/>
    <w:rsid w:val="00CD5E74"/>
    <w:rsid w:val="00CF2B1D"/>
    <w:rsid w:val="00D142A5"/>
    <w:rsid w:val="00D14D02"/>
    <w:rsid w:val="00D17FF4"/>
    <w:rsid w:val="00D34E34"/>
    <w:rsid w:val="00D4143A"/>
    <w:rsid w:val="00D425FF"/>
    <w:rsid w:val="00D65505"/>
    <w:rsid w:val="00D73B61"/>
    <w:rsid w:val="00D7595C"/>
    <w:rsid w:val="00D96F2D"/>
    <w:rsid w:val="00DA5F95"/>
    <w:rsid w:val="00DB0589"/>
    <w:rsid w:val="00DB083A"/>
    <w:rsid w:val="00DC2ED2"/>
    <w:rsid w:val="00DC778C"/>
    <w:rsid w:val="00DE0DD7"/>
    <w:rsid w:val="00DE40E6"/>
    <w:rsid w:val="00DE7127"/>
    <w:rsid w:val="00DF0693"/>
    <w:rsid w:val="00DF55B3"/>
    <w:rsid w:val="00DF5EB4"/>
    <w:rsid w:val="00DF72C0"/>
    <w:rsid w:val="00DF7595"/>
    <w:rsid w:val="00E01923"/>
    <w:rsid w:val="00E06EA1"/>
    <w:rsid w:val="00E11738"/>
    <w:rsid w:val="00E16143"/>
    <w:rsid w:val="00E204F7"/>
    <w:rsid w:val="00E324DF"/>
    <w:rsid w:val="00E342C6"/>
    <w:rsid w:val="00E3519F"/>
    <w:rsid w:val="00E42733"/>
    <w:rsid w:val="00E52FD2"/>
    <w:rsid w:val="00E67709"/>
    <w:rsid w:val="00E90DD8"/>
    <w:rsid w:val="00E978E7"/>
    <w:rsid w:val="00EA12FD"/>
    <w:rsid w:val="00EA4091"/>
    <w:rsid w:val="00EB6794"/>
    <w:rsid w:val="00EC3436"/>
    <w:rsid w:val="00EF06C5"/>
    <w:rsid w:val="00EF3407"/>
    <w:rsid w:val="00F02CF7"/>
    <w:rsid w:val="00F069FD"/>
    <w:rsid w:val="00F13F70"/>
    <w:rsid w:val="00F20BBE"/>
    <w:rsid w:val="00F34880"/>
    <w:rsid w:val="00F45888"/>
    <w:rsid w:val="00F47D1D"/>
    <w:rsid w:val="00F6350C"/>
    <w:rsid w:val="00F63B6B"/>
    <w:rsid w:val="00F736EB"/>
    <w:rsid w:val="00FA4E2D"/>
    <w:rsid w:val="00FB0160"/>
    <w:rsid w:val="00FB1E6D"/>
    <w:rsid w:val="00FC0004"/>
    <w:rsid w:val="00FD0F13"/>
    <w:rsid w:val="00FD2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20C5"/>
  </w:style>
  <w:style w:type="paragraph" w:styleId="Balk1">
    <w:name w:val="heading 1"/>
    <w:basedOn w:val="Normal"/>
    <w:next w:val="Normal"/>
    <w:qFormat/>
    <w:rsid w:val="007420C5"/>
    <w:pPr>
      <w:keepNext/>
      <w:jc w:val="center"/>
      <w:outlineLvl w:val="0"/>
    </w:pPr>
    <w:rPr>
      <w:b/>
      <w:smallCaps/>
      <w:sz w:val="24"/>
    </w:rPr>
  </w:style>
  <w:style w:type="paragraph" w:styleId="Balk2">
    <w:name w:val="heading 2"/>
    <w:basedOn w:val="Normal"/>
    <w:next w:val="Normal"/>
    <w:link w:val="Balk2Char"/>
    <w:qFormat/>
    <w:rsid w:val="007420C5"/>
    <w:pPr>
      <w:keepNext/>
      <w:jc w:val="center"/>
      <w:outlineLvl w:val="1"/>
    </w:pPr>
    <w:rPr>
      <w:b/>
      <w:sz w:val="36"/>
    </w:rPr>
  </w:style>
  <w:style w:type="paragraph" w:styleId="Balk3">
    <w:name w:val="heading 3"/>
    <w:basedOn w:val="Normal"/>
    <w:next w:val="Normal"/>
    <w:qFormat/>
    <w:rsid w:val="007420C5"/>
    <w:pPr>
      <w:keepNext/>
      <w:jc w:val="center"/>
      <w:outlineLvl w:val="2"/>
    </w:pPr>
    <w:rPr>
      <w:b/>
      <w:sz w:val="28"/>
    </w:rPr>
  </w:style>
  <w:style w:type="paragraph" w:styleId="Balk4">
    <w:name w:val="heading 4"/>
    <w:basedOn w:val="Normal"/>
    <w:next w:val="Normal"/>
    <w:qFormat/>
    <w:rsid w:val="007420C5"/>
    <w:pPr>
      <w:keepNext/>
      <w:jc w:val="both"/>
      <w:outlineLvl w:val="3"/>
    </w:pPr>
    <w:rPr>
      <w:b/>
      <w:sz w:val="18"/>
    </w:rPr>
  </w:style>
  <w:style w:type="paragraph" w:styleId="Balk5">
    <w:name w:val="heading 5"/>
    <w:basedOn w:val="Normal"/>
    <w:next w:val="Normal"/>
    <w:qFormat/>
    <w:rsid w:val="007420C5"/>
    <w:pPr>
      <w:keepNext/>
      <w:jc w:val="both"/>
      <w:outlineLvl w:val="4"/>
    </w:pPr>
    <w:rPr>
      <w:b/>
      <w:color w:val="0000FF"/>
      <w:sz w:val="18"/>
    </w:rPr>
  </w:style>
  <w:style w:type="paragraph" w:styleId="Balk6">
    <w:name w:val="heading 6"/>
    <w:basedOn w:val="Normal"/>
    <w:next w:val="Normal"/>
    <w:qFormat/>
    <w:rsid w:val="007420C5"/>
    <w:pPr>
      <w:keepNext/>
      <w:jc w:val="both"/>
      <w:outlineLvl w:val="5"/>
    </w:pPr>
    <w:rPr>
      <w:b/>
      <w:sz w:val="18"/>
      <w:u w:val="single"/>
    </w:rPr>
  </w:style>
  <w:style w:type="paragraph" w:styleId="Balk7">
    <w:name w:val="heading 7"/>
    <w:basedOn w:val="Normal"/>
    <w:next w:val="Normal"/>
    <w:qFormat/>
    <w:rsid w:val="007420C5"/>
    <w:pPr>
      <w:keepNext/>
      <w:jc w:val="both"/>
      <w:outlineLvl w:val="6"/>
    </w:pPr>
    <w:rPr>
      <w:i/>
      <w:sz w:val="16"/>
    </w:rPr>
  </w:style>
  <w:style w:type="paragraph" w:styleId="Balk8">
    <w:name w:val="heading 8"/>
    <w:basedOn w:val="Normal"/>
    <w:next w:val="Normal"/>
    <w:qFormat/>
    <w:rsid w:val="007420C5"/>
    <w:pPr>
      <w:keepNext/>
      <w:jc w:val="both"/>
      <w:outlineLvl w:val="7"/>
    </w:pPr>
    <w:rPr>
      <w:b/>
      <w:i/>
      <w:sz w:val="18"/>
    </w:rPr>
  </w:style>
  <w:style w:type="paragraph" w:styleId="Balk9">
    <w:name w:val="heading 9"/>
    <w:basedOn w:val="Normal"/>
    <w:next w:val="Normal"/>
    <w:qFormat/>
    <w:rsid w:val="007420C5"/>
    <w:pPr>
      <w:keepNext/>
      <w:jc w:val="both"/>
      <w:outlineLvl w:val="8"/>
    </w:pPr>
    <w:rPr>
      <w:b/>
      <w:color w:val="FFFFF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7420C5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rsid w:val="007420C5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7420C5"/>
  </w:style>
  <w:style w:type="paragraph" w:styleId="BalonMetni">
    <w:name w:val="Balloon Text"/>
    <w:basedOn w:val="Normal"/>
    <w:semiHidden/>
    <w:rsid w:val="00223B7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051D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vdeMetni3">
    <w:name w:val="Body Text 3"/>
    <w:basedOn w:val="Normal"/>
    <w:rsid w:val="00EF3407"/>
    <w:pPr>
      <w:jc w:val="both"/>
    </w:pPr>
    <w:rPr>
      <w:rFonts w:ascii="Arial" w:hAnsi="Arial" w:cs="Arial"/>
    </w:rPr>
  </w:style>
  <w:style w:type="character" w:styleId="Kpr">
    <w:name w:val="Hyperlink"/>
    <w:rsid w:val="00EF3407"/>
    <w:rPr>
      <w:color w:val="0000FF"/>
      <w:u w:val="single"/>
    </w:rPr>
  </w:style>
  <w:style w:type="paragraph" w:styleId="BelgeBalantlar">
    <w:name w:val="Document Map"/>
    <w:basedOn w:val="Normal"/>
    <w:semiHidden/>
    <w:rsid w:val="00A22A48"/>
    <w:pPr>
      <w:shd w:val="clear" w:color="auto" w:fill="000080"/>
    </w:pPr>
    <w:rPr>
      <w:rFonts w:ascii="Tahoma" w:hAnsi="Tahoma" w:cs="Tahoma"/>
    </w:rPr>
  </w:style>
  <w:style w:type="character" w:customStyle="1" w:styleId="Balk2Char">
    <w:name w:val="Başlık 2 Char"/>
    <w:link w:val="Balk2"/>
    <w:rsid w:val="00A22A48"/>
    <w:rPr>
      <w:b/>
      <w:sz w:val="36"/>
      <w:lang w:val="tr-TR" w:eastAsia="tr-TR" w:bidi="ar-SA"/>
    </w:rPr>
  </w:style>
  <w:style w:type="paragraph" w:styleId="ListeParagraf">
    <w:name w:val="List Paragraph"/>
    <w:basedOn w:val="Normal"/>
    <w:uiPriority w:val="34"/>
    <w:qFormat/>
    <w:rsid w:val="006645C2"/>
    <w:pPr>
      <w:ind w:left="708"/>
    </w:pPr>
  </w:style>
  <w:style w:type="paragraph" w:styleId="GvdeMetni">
    <w:name w:val="Body Text"/>
    <w:basedOn w:val="Normal"/>
    <w:link w:val="GvdeMetniChar"/>
    <w:rsid w:val="0098284E"/>
    <w:pPr>
      <w:spacing w:after="120"/>
    </w:pPr>
  </w:style>
  <w:style w:type="character" w:customStyle="1" w:styleId="GvdeMetniChar">
    <w:name w:val="Gövde Metni Char"/>
    <w:basedOn w:val="VarsaylanParagrafYazTipi"/>
    <w:link w:val="GvdeMetni"/>
    <w:rsid w:val="0098284E"/>
  </w:style>
  <w:style w:type="paragraph" w:styleId="GvdeMetniGirintisi2">
    <w:name w:val="Body Text Indent 2"/>
    <w:basedOn w:val="Normal"/>
    <w:link w:val="GvdeMetniGirintisi2Char"/>
    <w:rsid w:val="0098284E"/>
    <w:pPr>
      <w:spacing w:after="120" w:line="480" w:lineRule="auto"/>
      <w:ind w:left="283"/>
    </w:pPr>
  </w:style>
  <w:style w:type="character" w:customStyle="1" w:styleId="GvdeMetniGirintisi2Char">
    <w:name w:val="Gövde Metni Girintisi 2 Char"/>
    <w:basedOn w:val="VarsaylanParagrafYazTipi"/>
    <w:link w:val="GvdeMetniGirintisi2"/>
    <w:rsid w:val="0098284E"/>
  </w:style>
  <w:style w:type="paragraph" w:styleId="GvdeMetni2">
    <w:name w:val="Body Text 2"/>
    <w:basedOn w:val="Normal"/>
    <w:link w:val="GvdeMetni2Char"/>
    <w:rsid w:val="0098284E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rsid w:val="0098284E"/>
  </w:style>
  <w:style w:type="character" w:customStyle="1" w:styleId="AltbilgiChar">
    <w:name w:val="Altbilgi Char"/>
    <w:basedOn w:val="VarsaylanParagrafYazTipi"/>
    <w:link w:val="Altbilgi"/>
    <w:rsid w:val="00347122"/>
  </w:style>
  <w:style w:type="paragraph" w:styleId="NormalWeb">
    <w:name w:val="Normal (Web)"/>
    <w:basedOn w:val="Normal"/>
    <w:uiPriority w:val="99"/>
    <w:unhideWhenUsed/>
    <w:rsid w:val="00770C50"/>
    <w:pPr>
      <w:spacing w:before="100" w:beforeAutospacing="1" w:after="100" w:afterAutospacing="1"/>
    </w:pPr>
    <w:rPr>
      <w:sz w:val="24"/>
      <w:szCs w:val="24"/>
    </w:rPr>
  </w:style>
  <w:style w:type="character" w:styleId="Gl">
    <w:name w:val="Strong"/>
    <w:uiPriority w:val="22"/>
    <w:qFormat/>
    <w:rsid w:val="00770C50"/>
    <w:rPr>
      <w:b/>
      <w:bCs/>
    </w:rPr>
  </w:style>
  <w:style w:type="character" w:customStyle="1" w:styleId="apple-converted-space">
    <w:name w:val="apple-converted-space"/>
    <w:basedOn w:val="VarsaylanParagrafYazTipi"/>
    <w:rsid w:val="00770C50"/>
  </w:style>
  <w:style w:type="paragraph" w:customStyle="1" w:styleId="Default">
    <w:name w:val="Default"/>
    <w:rsid w:val="006849A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20C5"/>
  </w:style>
  <w:style w:type="paragraph" w:styleId="Balk1">
    <w:name w:val="heading 1"/>
    <w:basedOn w:val="Normal"/>
    <w:next w:val="Normal"/>
    <w:qFormat/>
    <w:rsid w:val="007420C5"/>
    <w:pPr>
      <w:keepNext/>
      <w:jc w:val="center"/>
      <w:outlineLvl w:val="0"/>
    </w:pPr>
    <w:rPr>
      <w:b/>
      <w:smallCaps/>
      <w:sz w:val="24"/>
    </w:rPr>
  </w:style>
  <w:style w:type="paragraph" w:styleId="Balk2">
    <w:name w:val="heading 2"/>
    <w:basedOn w:val="Normal"/>
    <w:next w:val="Normal"/>
    <w:link w:val="Balk2Char"/>
    <w:qFormat/>
    <w:rsid w:val="007420C5"/>
    <w:pPr>
      <w:keepNext/>
      <w:jc w:val="center"/>
      <w:outlineLvl w:val="1"/>
    </w:pPr>
    <w:rPr>
      <w:b/>
      <w:sz w:val="36"/>
    </w:rPr>
  </w:style>
  <w:style w:type="paragraph" w:styleId="Balk3">
    <w:name w:val="heading 3"/>
    <w:basedOn w:val="Normal"/>
    <w:next w:val="Normal"/>
    <w:qFormat/>
    <w:rsid w:val="007420C5"/>
    <w:pPr>
      <w:keepNext/>
      <w:jc w:val="center"/>
      <w:outlineLvl w:val="2"/>
    </w:pPr>
    <w:rPr>
      <w:b/>
      <w:sz w:val="28"/>
    </w:rPr>
  </w:style>
  <w:style w:type="paragraph" w:styleId="Balk4">
    <w:name w:val="heading 4"/>
    <w:basedOn w:val="Normal"/>
    <w:next w:val="Normal"/>
    <w:qFormat/>
    <w:rsid w:val="007420C5"/>
    <w:pPr>
      <w:keepNext/>
      <w:jc w:val="both"/>
      <w:outlineLvl w:val="3"/>
    </w:pPr>
    <w:rPr>
      <w:b/>
      <w:sz w:val="18"/>
    </w:rPr>
  </w:style>
  <w:style w:type="paragraph" w:styleId="Balk5">
    <w:name w:val="heading 5"/>
    <w:basedOn w:val="Normal"/>
    <w:next w:val="Normal"/>
    <w:qFormat/>
    <w:rsid w:val="007420C5"/>
    <w:pPr>
      <w:keepNext/>
      <w:jc w:val="both"/>
      <w:outlineLvl w:val="4"/>
    </w:pPr>
    <w:rPr>
      <w:b/>
      <w:color w:val="0000FF"/>
      <w:sz w:val="18"/>
    </w:rPr>
  </w:style>
  <w:style w:type="paragraph" w:styleId="Balk6">
    <w:name w:val="heading 6"/>
    <w:basedOn w:val="Normal"/>
    <w:next w:val="Normal"/>
    <w:qFormat/>
    <w:rsid w:val="007420C5"/>
    <w:pPr>
      <w:keepNext/>
      <w:jc w:val="both"/>
      <w:outlineLvl w:val="5"/>
    </w:pPr>
    <w:rPr>
      <w:b/>
      <w:sz w:val="18"/>
      <w:u w:val="single"/>
    </w:rPr>
  </w:style>
  <w:style w:type="paragraph" w:styleId="Balk7">
    <w:name w:val="heading 7"/>
    <w:basedOn w:val="Normal"/>
    <w:next w:val="Normal"/>
    <w:qFormat/>
    <w:rsid w:val="007420C5"/>
    <w:pPr>
      <w:keepNext/>
      <w:jc w:val="both"/>
      <w:outlineLvl w:val="6"/>
    </w:pPr>
    <w:rPr>
      <w:i/>
      <w:sz w:val="16"/>
    </w:rPr>
  </w:style>
  <w:style w:type="paragraph" w:styleId="Balk8">
    <w:name w:val="heading 8"/>
    <w:basedOn w:val="Normal"/>
    <w:next w:val="Normal"/>
    <w:qFormat/>
    <w:rsid w:val="007420C5"/>
    <w:pPr>
      <w:keepNext/>
      <w:jc w:val="both"/>
      <w:outlineLvl w:val="7"/>
    </w:pPr>
    <w:rPr>
      <w:b/>
      <w:i/>
      <w:sz w:val="18"/>
    </w:rPr>
  </w:style>
  <w:style w:type="paragraph" w:styleId="Balk9">
    <w:name w:val="heading 9"/>
    <w:basedOn w:val="Normal"/>
    <w:next w:val="Normal"/>
    <w:qFormat/>
    <w:rsid w:val="007420C5"/>
    <w:pPr>
      <w:keepNext/>
      <w:jc w:val="both"/>
      <w:outlineLvl w:val="8"/>
    </w:pPr>
    <w:rPr>
      <w:b/>
      <w:color w:val="FFFFF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7420C5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rsid w:val="007420C5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7420C5"/>
  </w:style>
  <w:style w:type="paragraph" w:styleId="BalonMetni">
    <w:name w:val="Balloon Text"/>
    <w:basedOn w:val="Normal"/>
    <w:semiHidden/>
    <w:rsid w:val="00223B7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051D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vdeMetni3">
    <w:name w:val="Body Text 3"/>
    <w:basedOn w:val="Normal"/>
    <w:rsid w:val="00EF3407"/>
    <w:pPr>
      <w:jc w:val="both"/>
    </w:pPr>
    <w:rPr>
      <w:rFonts w:ascii="Arial" w:hAnsi="Arial" w:cs="Arial"/>
    </w:rPr>
  </w:style>
  <w:style w:type="character" w:styleId="Kpr">
    <w:name w:val="Hyperlink"/>
    <w:rsid w:val="00EF3407"/>
    <w:rPr>
      <w:color w:val="0000FF"/>
      <w:u w:val="single"/>
    </w:rPr>
  </w:style>
  <w:style w:type="paragraph" w:styleId="BelgeBalantlar">
    <w:name w:val="Document Map"/>
    <w:basedOn w:val="Normal"/>
    <w:semiHidden/>
    <w:rsid w:val="00A22A48"/>
    <w:pPr>
      <w:shd w:val="clear" w:color="auto" w:fill="000080"/>
    </w:pPr>
    <w:rPr>
      <w:rFonts w:ascii="Tahoma" w:hAnsi="Tahoma" w:cs="Tahoma"/>
    </w:rPr>
  </w:style>
  <w:style w:type="character" w:customStyle="1" w:styleId="Balk2Char">
    <w:name w:val="Başlık 2 Char"/>
    <w:link w:val="Balk2"/>
    <w:rsid w:val="00A22A48"/>
    <w:rPr>
      <w:b/>
      <w:sz w:val="36"/>
      <w:lang w:val="tr-TR" w:eastAsia="tr-TR" w:bidi="ar-SA"/>
    </w:rPr>
  </w:style>
  <w:style w:type="paragraph" w:styleId="ListeParagraf">
    <w:name w:val="List Paragraph"/>
    <w:basedOn w:val="Normal"/>
    <w:uiPriority w:val="34"/>
    <w:qFormat/>
    <w:rsid w:val="006645C2"/>
    <w:pPr>
      <w:ind w:left="708"/>
    </w:pPr>
  </w:style>
  <w:style w:type="paragraph" w:styleId="GvdeMetni">
    <w:name w:val="Body Text"/>
    <w:basedOn w:val="Normal"/>
    <w:link w:val="GvdeMetniChar"/>
    <w:rsid w:val="0098284E"/>
    <w:pPr>
      <w:spacing w:after="120"/>
    </w:pPr>
  </w:style>
  <w:style w:type="character" w:customStyle="1" w:styleId="GvdeMetniChar">
    <w:name w:val="Gövde Metni Char"/>
    <w:basedOn w:val="VarsaylanParagrafYazTipi"/>
    <w:link w:val="GvdeMetni"/>
    <w:rsid w:val="0098284E"/>
  </w:style>
  <w:style w:type="paragraph" w:styleId="GvdeMetniGirintisi2">
    <w:name w:val="Body Text Indent 2"/>
    <w:basedOn w:val="Normal"/>
    <w:link w:val="GvdeMetniGirintisi2Char"/>
    <w:rsid w:val="0098284E"/>
    <w:pPr>
      <w:spacing w:after="120" w:line="480" w:lineRule="auto"/>
      <w:ind w:left="283"/>
    </w:pPr>
  </w:style>
  <w:style w:type="character" w:customStyle="1" w:styleId="GvdeMetniGirintisi2Char">
    <w:name w:val="Gövde Metni Girintisi 2 Char"/>
    <w:basedOn w:val="VarsaylanParagrafYazTipi"/>
    <w:link w:val="GvdeMetniGirintisi2"/>
    <w:rsid w:val="0098284E"/>
  </w:style>
  <w:style w:type="paragraph" w:styleId="GvdeMetni2">
    <w:name w:val="Body Text 2"/>
    <w:basedOn w:val="Normal"/>
    <w:link w:val="GvdeMetni2Char"/>
    <w:rsid w:val="0098284E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rsid w:val="0098284E"/>
  </w:style>
  <w:style w:type="character" w:customStyle="1" w:styleId="AltbilgiChar">
    <w:name w:val="Altbilgi Char"/>
    <w:basedOn w:val="VarsaylanParagrafYazTipi"/>
    <w:link w:val="Altbilgi"/>
    <w:rsid w:val="00347122"/>
  </w:style>
  <w:style w:type="paragraph" w:styleId="NormalWeb">
    <w:name w:val="Normal (Web)"/>
    <w:basedOn w:val="Normal"/>
    <w:uiPriority w:val="99"/>
    <w:unhideWhenUsed/>
    <w:rsid w:val="00770C50"/>
    <w:pPr>
      <w:spacing w:before="100" w:beforeAutospacing="1" w:after="100" w:afterAutospacing="1"/>
    </w:pPr>
    <w:rPr>
      <w:sz w:val="24"/>
      <w:szCs w:val="24"/>
    </w:rPr>
  </w:style>
  <w:style w:type="character" w:styleId="Gl">
    <w:name w:val="Strong"/>
    <w:uiPriority w:val="22"/>
    <w:qFormat/>
    <w:rsid w:val="00770C50"/>
    <w:rPr>
      <w:b/>
      <w:bCs/>
    </w:rPr>
  </w:style>
  <w:style w:type="character" w:customStyle="1" w:styleId="apple-converted-space">
    <w:name w:val="apple-converted-space"/>
    <w:basedOn w:val="VarsaylanParagrafYazTipi"/>
    <w:rsid w:val="00770C50"/>
  </w:style>
  <w:style w:type="paragraph" w:customStyle="1" w:styleId="Default">
    <w:name w:val="Default"/>
    <w:rsid w:val="006849A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74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06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943855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18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5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8" w:color="CCCCCC"/>
                                <w:bottom w:val="single" w:sz="36" w:space="8" w:color="CCCCCC"/>
                                <w:right w:val="single" w:sz="6" w:space="8" w:color="CCCCC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7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946465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4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228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8" w:color="CCCCCC"/>
                                <w:bottom w:val="single" w:sz="36" w:space="8" w:color="CCCCCC"/>
                                <w:right w:val="single" w:sz="6" w:space="8" w:color="CCCCC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3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9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1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201488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312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555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8" w:color="CCCCCC"/>
                                <w:bottom w:val="single" w:sz="36" w:space="8" w:color="CCCCCC"/>
                                <w:right w:val="single" w:sz="6" w:space="8" w:color="CCCCC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5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2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663427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9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475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8" w:color="CCCCCC"/>
                                <w:bottom w:val="single" w:sz="36" w:space="8" w:color="CCCCCC"/>
                                <w:right w:val="single" w:sz="6" w:space="8" w:color="CCCCC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00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03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67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522019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327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443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8" w:color="CCCCCC"/>
                                <w:bottom w:val="single" w:sz="36" w:space="8" w:color="CCCCCC"/>
                                <w:right w:val="single" w:sz="6" w:space="8" w:color="CCCCC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0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0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18739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601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12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8" w:color="CCCCCC"/>
                                <w:bottom w:val="single" w:sz="36" w:space="8" w:color="CCCCCC"/>
                                <w:right w:val="single" w:sz="6" w:space="8" w:color="CCCCC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6763F-0751-4CB4-928D-159A98107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1706</Words>
  <Characters>9729</Characters>
  <Application>Microsoft Office Word</Application>
  <DocSecurity>0</DocSecurity>
  <Lines>81</Lines>
  <Paragraphs>22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DOKÜMAN YÖNETİMİ VE KALİTE KAYITLARI PROSEDÜRÜ</vt:lpstr>
      <vt:lpstr>DOKÜMAN YÖNETİMİ VE KALİTE KAYITLARI PROSEDÜRÜ</vt:lpstr>
    </vt:vector>
  </TitlesOfParts>
  <Company>TOSHIBA</Company>
  <LinksUpToDate>false</LinksUpToDate>
  <CharactersWithSpaces>11413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DOKÜMAN YÖNETİMİ VE KALİTE KAYITLARI PROSEDÜRÜ</dc:title>
  <dc:creator>Semra Coşkun</dc:creator>
  <dc:description>5.1.3, 5.2.4, 5.3.2, 5.3.3 maddeleri revize edilmiştir. Revizyon sebebi gereksiz eylemleri kaldırmak ve revizyon no da bilgi karışıklığını önlemektir.</dc:description>
  <cp:lastModifiedBy>edipi</cp:lastModifiedBy>
  <cp:revision>2</cp:revision>
  <cp:lastPrinted>2017-05-11T08:41:00Z</cp:lastPrinted>
  <dcterms:created xsi:type="dcterms:W3CDTF">2018-04-20T07:57:00Z</dcterms:created>
  <dcterms:modified xsi:type="dcterms:W3CDTF">2018-04-20T07:57:00Z</dcterms:modified>
</cp:coreProperties>
</file>