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782" w:rsidRPr="005D42D3" w:rsidRDefault="00AB2308" w:rsidP="00C63DED">
      <w:pPr>
        <w:spacing w:before="120" w:after="120" w:line="360" w:lineRule="auto"/>
        <w:ind w:righ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5D42D3">
        <w:rPr>
          <w:rFonts w:ascii="Times New Roman" w:eastAsia="Times New Roman" w:hAnsi="Times New Roman" w:cs="Times New Roman"/>
          <w:b/>
          <w:sz w:val="24"/>
          <w:szCs w:val="24"/>
        </w:rPr>
        <w:t>T.C.</w:t>
      </w:r>
    </w:p>
    <w:p w:rsidR="00AB2308" w:rsidRPr="005D42D3" w:rsidRDefault="00AB2308" w:rsidP="00C63DED">
      <w:pPr>
        <w:spacing w:before="120" w:after="120" w:line="360" w:lineRule="auto"/>
        <w:ind w:righ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42D3">
        <w:rPr>
          <w:rFonts w:ascii="Times New Roman" w:eastAsia="Times New Roman" w:hAnsi="Times New Roman" w:cs="Times New Roman"/>
          <w:b/>
          <w:sz w:val="24"/>
          <w:szCs w:val="24"/>
        </w:rPr>
        <w:t>SİİRT ÜNİVERSİTESİ</w:t>
      </w:r>
    </w:p>
    <w:p w:rsidR="00AB2308" w:rsidRPr="005D42D3" w:rsidRDefault="00E54782" w:rsidP="00C63DED">
      <w:pPr>
        <w:spacing w:before="120" w:after="120" w:line="360" w:lineRule="auto"/>
        <w:ind w:righ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42D3">
        <w:rPr>
          <w:rFonts w:ascii="Times New Roman" w:eastAsia="Times New Roman" w:hAnsi="Times New Roman" w:cs="Times New Roman"/>
          <w:b/>
          <w:sz w:val="24"/>
          <w:szCs w:val="24"/>
        </w:rPr>
        <w:t>AKADEMİK</w:t>
      </w:r>
      <w:r w:rsidR="00AB2308" w:rsidRPr="005D42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7423C" w:rsidRPr="005D42D3">
        <w:rPr>
          <w:rFonts w:ascii="Times New Roman" w:eastAsia="Times New Roman" w:hAnsi="Times New Roman" w:cs="Times New Roman"/>
          <w:b/>
          <w:sz w:val="24"/>
          <w:szCs w:val="24"/>
        </w:rPr>
        <w:t xml:space="preserve">PERFORMANS </w:t>
      </w:r>
      <w:r w:rsidR="00AB2308" w:rsidRPr="005D42D3">
        <w:rPr>
          <w:rFonts w:ascii="Times New Roman" w:eastAsia="Times New Roman" w:hAnsi="Times New Roman" w:cs="Times New Roman"/>
          <w:b/>
          <w:sz w:val="24"/>
          <w:szCs w:val="24"/>
        </w:rPr>
        <w:t>TEŞVİK YÖNERGESİ</w:t>
      </w:r>
    </w:p>
    <w:p w:rsidR="00542747" w:rsidRPr="005D42D3" w:rsidRDefault="00542747" w:rsidP="00C63DED">
      <w:pPr>
        <w:spacing w:before="120" w:after="120" w:line="360" w:lineRule="auto"/>
        <w:ind w:left="21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42747" w:rsidRPr="005D42D3" w:rsidRDefault="00542747" w:rsidP="00C63DED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42D3">
        <w:rPr>
          <w:rFonts w:ascii="Times New Roman" w:eastAsia="Times New Roman" w:hAnsi="Times New Roman" w:cs="Times New Roman"/>
          <w:b/>
          <w:sz w:val="24"/>
          <w:szCs w:val="24"/>
        </w:rPr>
        <w:t>BİRİNCİ BÖLÜM</w:t>
      </w:r>
    </w:p>
    <w:p w:rsidR="00AB2308" w:rsidRPr="005D42D3" w:rsidRDefault="00AB2308" w:rsidP="00C63DED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42D3">
        <w:rPr>
          <w:rFonts w:ascii="Times New Roman" w:eastAsia="Times New Roman" w:hAnsi="Times New Roman" w:cs="Times New Roman"/>
          <w:b/>
          <w:sz w:val="24"/>
          <w:szCs w:val="24"/>
        </w:rPr>
        <w:t xml:space="preserve">Amaç, </w:t>
      </w:r>
      <w:r w:rsidR="00767436" w:rsidRPr="005D42D3">
        <w:rPr>
          <w:rFonts w:ascii="Times New Roman" w:eastAsia="Times New Roman" w:hAnsi="Times New Roman" w:cs="Times New Roman"/>
          <w:b/>
          <w:sz w:val="24"/>
          <w:szCs w:val="24"/>
        </w:rPr>
        <w:t>Kapsam, Dayanak ve Tanımlar</w:t>
      </w:r>
    </w:p>
    <w:p w:rsidR="00AB2308" w:rsidRPr="005D42D3" w:rsidRDefault="00AB2308" w:rsidP="00C63DED">
      <w:pPr>
        <w:spacing w:before="120" w:after="120" w:line="360" w:lineRule="auto"/>
        <w:ind w:left="76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42D3">
        <w:rPr>
          <w:rFonts w:ascii="Times New Roman" w:eastAsia="Times New Roman" w:hAnsi="Times New Roman" w:cs="Times New Roman"/>
          <w:b/>
          <w:sz w:val="24"/>
          <w:szCs w:val="24"/>
        </w:rPr>
        <w:t>Amaç</w:t>
      </w:r>
      <w:r w:rsidR="00542747" w:rsidRPr="005D42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AB2308" w:rsidRPr="005D42D3" w:rsidRDefault="00AB2308" w:rsidP="00C63DED">
      <w:pPr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42D3">
        <w:rPr>
          <w:rFonts w:ascii="Times New Roman" w:eastAsia="Times New Roman" w:hAnsi="Times New Roman" w:cs="Times New Roman"/>
          <w:b/>
          <w:sz w:val="24"/>
          <w:szCs w:val="24"/>
        </w:rPr>
        <w:t xml:space="preserve">MADDE </w:t>
      </w:r>
      <w:r w:rsidR="005D42D3">
        <w:rPr>
          <w:rFonts w:ascii="Times New Roman" w:eastAsia="Times New Roman" w:hAnsi="Times New Roman" w:cs="Times New Roman"/>
          <w:b/>
          <w:sz w:val="24"/>
          <w:szCs w:val="24"/>
        </w:rPr>
        <w:t>(</w:t>
      </w:r>
      <w:r w:rsidRPr="005D42D3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5D42D3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Pr="005D42D3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Pr="005D42D3">
        <w:rPr>
          <w:rFonts w:ascii="Times New Roman" w:eastAsia="Times New Roman" w:hAnsi="Times New Roman" w:cs="Times New Roman"/>
          <w:sz w:val="24"/>
          <w:szCs w:val="24"/>
        </w:rPr>
        <w:t xml:space="preserve"> Bu yönergenin amacı; Siirt Üniversitesi öğretim elemanlarının yurt içi ve yurt dışı bilimsel çalışma performanslarını arttırma</w:t>
      </w:r>
      <w:r w:rsidR="00F23AC3">
        <w:rPr>
          <w:rFonts w:ascii="Times New Roman" w:eastAsia="Times New Roman" w:hAnsi="Times New Roman" w:cs="Times New Roman"/>
          <w:sz w:val="24"/>
          <w:szCs w:val="24"/>
        </w:rPr>
        <w:t>k ve</w:t>
      </w:r>
      <w:r w:rsidR="006134D3" w:rsidRPr="005D42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D42D3">
        <w:rPr>
          <w:rFonts w:ascii="Times New Roman" w:eastAsia="Times New Roman" w:hAnsi="Times New Roman" w:cs="Times New Roman"/>
          <w:sz w:val="24"/>
          <w:szCs w:val="24"/>
        </w:rPr>
        <w:t>özendirme</w:t>
      </w:r>
      <w:r w:rsidR="00F23AC3">
        <w:rPr>
          <w:rFonts w:ascii="Times New Roman" w:eastAsia="Times New Roman" w:hAnsi="Times New Roman" w:cs="Times New Roman"/>
          <w:sz w:val="24"/>
          <w:szCs w:val="24"/>
        </w:rPr>
        <w:t>ye</w:t>
      </w:r>
      <w:r w:rsidR="006134D3" w:rsidRPr="005D42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23AC3">
        <w:rPr>
          <w:rFonts w:ascii="Times New Roman" w:eastAsia="Times New Roman" w:hAnsi="Times New Roman" w:cs="Times New Roman"/>
          <w:sz w:val="24"/>
          <w:szCs w:val="24"/>
        </w:rPr>
        <w:t>yönelik</w:t>
      </w:r>
      <w:r w:rsidR="006134D3" w:rsidRPr="005D42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D42D3">
        <w:rPr>
          <w:rFonts w:ascii="Times New Roman" w:eastAsia="Times New Roman" w:hAnsi="Times New Roman" w:cs="Times New Roman"/>
          <w:sz w:val="24"/>
          <w:szCs w:val="24"/>
        </w:rPr>
        <w:t>usul ve esasları belirlemektir.</w:t>
      </w:r>
    </w:p>
    <w:p w:rsidR="00AB2308" w:rsidRPr="005D42D3" w:rsidRDefault="00AB2308" w:rsidP="00C63DED">
      <w:pPr>
        <w:spacing w:before="120" w:after="120" w:line="360" w:lineRule="auto"/>
        <w:ind w:left="76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42D3">
        <w:rPr>
          <w:rFonts w:ascii="Times New Roman" w:eastAsia="Times New Roman" w:hAnsi="Times New Roman" w:cs="Times New Roman"/>
          <w:b/>
          <w:sz w:val="24"/>
          <w:szCs w:val="24"/>
        </w:rPr>
        <w:t>Kapsam</w:t>
      </w:r>
    </w:p>
    <w:p w:rsidR="0071698B" w:rsidRPr="005D42D3" w:rsidRDefault="00AB2308" w:rsidP="00C63DED">
      <w:pPr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42D3">
        <w:rPr>
          <w:rFonts w:ascii="Times New Roman" w:eastAsia="Times New Roman" w:hAnsi="Times New Roman" w:cs="Times New Roman"/>
          <w:b/>
          <w:sz w:val="24"/>
          <w:szCs w:val="24"/>
        </w:rPr>
        <w:t xml:space="preserve">MADDE </w:t>
      </w:r>
      <w:r w:rsidR="005D42D3">
        <w:rPr>
          <w:rFonts w:ascii="Times New Roman" w:eastAsia="Times New Roman" w:hAnsi="Times New Roman" w:cs="Times New Roman"/>
          <w:b/>
          <w:sz w:val="24"/>
          <w:szCs w:val="24"/>
        </w:rPr>
        <w:t>(</w:t>
      </w:r>
      <w:r w:rsidRPr="005D42D3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5D42D3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Pr="005D42D3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Pr="005D42D3">
        <w:rPr>
          <w:rFonts w:ascii="Times New Roman" w:eastAsia="Times New Roman" w:hAnsi="Times New Roman" w:cs="Times New Roman"/>
          <w:sz w:val="24"/>
          <w:szCs w:val="24"/>
        </w:rPr>
        <w:t xml:space="preserve"> Bu yönerge, bilimsel faaliyetleri teşvik, kurumsal gelişime katkı ve buna yönelik çalışmalarda bulunan öğretim elemanlarının ödüllendirilmesine ilişkin hükümleri kapsamaktadır.</w:t>
      </w:r>
      <w:r w:rsidR="0071698B" w:rsidRPr="005D42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B2308" w:rsidRPr="005D42D3" w:rsidRDefault="00AB2308" w:rsidP="00C63DED">
      <w:pPr>
        <w:spacing w:before="120" w:after="120" w:line="360" w:lineRule="auto"/>
        <w:ind w:right="20" w:firstLine="76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42D3">
        <w:rPr>
          <w:rFonts w:ascii="Times New Roman" w:hAnsi="Times New Roman" w:cs="Times New Roman"/>
          <w:b/>
          <w:sz w:val="24"/>
          <w:szCs w:val="24"/>
        </w:rPr>
        <w:t xml:space="preserve">Dayanak </w:t>
      </w:r>
    </w:p>
    <w:p w:rsidR="00AB2308" w:rsidRPr="005D42D3" w:rsidRDefault="006134D3" w:rsidP="00C63DED">
      <w:pPr>
        <w:spacing w:before="120" w:after="120" w:line="360" w:lineRule="auto"/>
        <w:ind w:right="2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D42D3">
        <w:rPr>
          <w:rFonts w:ascii="Times New Roman" w:hAnsi="Times New Roman" w:cs="Times New Roman"/>
          <w:b/>
          <w:sz w:val="24"/>
          <w:szCs w:val="24"/>
        </w:rPr>
        <w:t xml:space="preserve">MADDE </w:t>
      </w:r>
      <w:r w:rsidR="005D42D3">
        <w:rPr>
          <w:rFonts w:ascii="Times New Roman" w:hAnsi="Times New Roman" w:cs="Times New Roman"/>
          <w:b/>
          <w:sz w:val="24"/>
          <w:szCs w:val="24"/>
        </w:rPr>
        <w:t>(</w:t>
      </w:r>
      <w:r w:rsidRPr="005D42D3">
        <w:rPr>
          <w:rFonts w:ascii="Times New Roman" w:hAnsi="Times New Roman" w:cs="Times New Roman"/>
          <w:b/>
          <w:sz w:val="24"/>
          <w:szCs w:val="24"/>
        </w:rPr>
        <w:t>3</w:t>
      </w:r>
      <w:r w:rsidR="005D42D3">
        <w:rPr>
          <w:rFonts w:ascii="Times New Roman" w:hAnsi="Times New Roman" w:cs="Times New Roman"/>
          <w:b/>
          <w:sz w:val="24"/>
          <w:szCs w:val="24"/>
        </w:rPr>
        <w:t>)</w:t>
      </w:r>
      <w:r w:rsidRPr="005D42D3">
        <w:rPr>
          <w:rFonts w:ascii="Times New Roman" w:hAnsi="Times New Roman" w:cs="Times New Roman"/>
          <w:b/>
          <w:sz w:val="24"/>
          <w:szCs w:val="24"/>
        </w:rPr>
        <w:t>-</w:t>
      </w:r>
      <w:r w:rsidRPr="005D42D3">
        <w:rPr>
          <w:rFonts w:ascii="Times New Roman" w:hAnsi="Times New Roman" w:cs="Times New Roman"/>
          <w:sz w:val="24"/>
          <w:szCs w:val="24"/>
        </w:rPr>
        <w:t xml:space="preserve"> </w:t>
      </w:r>
      <w:r w:rsidR="00AB2308" w:rsidRPr="005D42D3">
        <w:rPr>
          <w:rFonts w:ascii="Times New Roman" w:hAnsi="Times New Roman" w:cs="Times New Roman"/>
          <w:sz w:val="24"/>
          <w:szCs w:val="24"/>
        </w:rPr>
        <w:t xml:space="preserve">Bu yönerge, 2547 Sayılı Yükseköğretim Kanununun 14/b-2 ve 14/b-8 inci maddelerine dayanılarak hazırlanmıştır. </w:t>
      </w:r>
    </w:p>
    <w:p w:rsidR="00AB2308" w:rsidRPr="005D42D3" w:rsidRDefault="006134D3" w:rsidP="00C63DED">
      <w:pPr>
        <w:spacing w:before="120" w:after="120" w:line="360" w:lineRule="auto"/>
        <w:ind w:right="20" w:firstLine="76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42D3">
        <w:rPr>
          <w:rFonts w:ascii="Times New Roman" w:hAnsi="Times New Roman" w:cs="Times New Roman"/>
          <w:b/>
          <w:sz w:val="24"/>
          <w:szCs w:val="24"/>
        </w:rPr>
        <w:t>Tanımlar</w:t>
      </w:r>
    </w:p>
    <w:p w:rsidR="00AB2308" w:rsidRPr="005D42D3" w:rsidRDefault="006134D3" w:rsidP="00C63DED">
      <w:pPr>
        <w:spacing w:before="120" w:after="120" w:line="360" w:lineRule="auto"/>
        <w:ind w:right="2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D42D3">
        <w:rPr>
          <w:rFonts w:ascii="Times New Roman" w:hAnsi="Times New Roman" w:cs="Times New Roman"/>
          <w:b/>
          <w:sz w:val="24"/>
          <w:szCs w:val="24"/>
        </w:rPr>
        <w:t xml:space="preserve">MADDE </w:t>
      </w:r>
      <w:r w:rsidR="005D42D3">
        <w:rPr>
          <w:rFonts w:ascii="Times New Roman" w:hAnsi="Times New Roman" w:cs="Times New Roman"/>
          <w:b/>
          <w:sz w:val="24"/>
          <w:szCs w:val="24"/>
        </w:rPr>
        <w:t>(</w:t>
      </w:r>
      <w:r w:rsidRPr="005D42D3">
        <w:rPr>
          <w:rFonts w:ascii="Times New Roman" w:hAnsi="Times New Roman" w:cs="Times New Roman"/>
          <w:b/>
          <w:sz w:val="24"/>
          <w:szCs w:val="24"/>
        </w:rPr>
        <w:t>4</w:t>
      </w:r>
      <w:r w:rsidR="005D42D3">
        <w:rPr>
          <w:rFonts w:ascii="Times New Roman" w:hAnsi="Times New Roman" w:cs="Times New Roman"/>
          <w:b/>
          <w:sz w:val="24"/>
          <w:szCs w:val="24"/>
        </w:rPr>
        <w:t>)</w:t>
      </w:r>
      <w:r w:rsidR="00FD4DC2">
        <w:rPr>
          <w:rFonts w:ascii="Times New Roman" w:hAnsi="Times New Roman" w:cs="Times New Roman"/>
          <w:b/>
          <w:sz w:val="24"/>
          <w:szCs w:val="24"/>
        </w:rPr>
        <w:t>-</w:t>
      </w:r>
      <w:r w:rsidR="005D42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4DC2">
        <w:rPr>
          <w:rFonts w:ascii="Times New Roman" w:hAnsi="Times New Roman" w:cs="Times New Roman"/>
          <w:sz w:val="24"/>
          <w:szCs w:val="24"/>
        </w:rPr>
        <w:t>Bu y</w:t>
      </w:r>
      <w:r w:rsidR="00AB2308" w:rsidRPr="005D42D3">
        <w:rPr>
          <w:rFonts w:ascii="Times New Roman" w:hAnsi="Times New Roman" w:cs="Times New Roman"/>
          <w:sz w:val="24"/>
          <w:szCs w:val="24"/>
        </w:rPr>
        <w:t xml:space="preserve">önergede; </w:t>
      </w:r>
    </w:p>
    <w:p w:rsidR="006134D3" w:rsidRPr="009851ED" w:rsidRDefault="006134D3" w:rsidP="00C63DED">
      <w:pPr>
        <w:pStyle w:val="ListeParagraf"/>
        <w:numPr>
          <w:ilvl w:val="0"/>
          <w:numId w:val="2"/>
        </w:numPr>
        <w:spacing w:before="120" w:after="120" w:line="360" w:lineRule="auto"/>
        <w:ind w:right="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851ED">
        <w:rPr>
          <w:rFonts w:ascii="Times New Roman" w:eastAsia="Times New Roman" w:hAnsi="Times New Roman" w:cs="Times New Roman"/>
          <w:bCs/>
          <w:sz w:val="24"/>
          <w:szCs w:val="24"/>
        </w:rPr>
        <w:t xml:space="preserve">Birim </w:t>
      </w:r>
      <w:r w:rsidRPr="009851E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Akademik Performans Teşvik Değerlendirme</w:t>
      </w:r>
      <w:r w:rsidRPr="009851ED">
        <w:rPr>
          <w:rFonts w:ascii="Times New Roman" w:hAnsi="Times New Roman" w:cs="Times New Roman"/>
          <w:bCs/>
          <w:sz w:val="24"/>
          <w:szCs w:val="24"/>
        </w:rPr>
        <w:t xml:space="preserve"> Komisyonu</w:t>
      </w:r>
      <w:r w:rsidRPr="009851ED">
        <w:rPr>
          <w:rFonts w:ascii="Times New Roman" w:eastAsia="Times New Roman" w:hAnsi="Times New Roman" w:cs="Times New Roman"/>
          <w:bCs/>
          <w:sz w:val="24"/>
          <w:szCs w:val="24"/>
        </w:rPr>
        <w:t>; Siirt Üniversitesi ye alan Fakülte, Yüksekokul ve Meslek Yüksekokuldaki akademik performans teşvik değerlendirme komisyonun</w:t>
      </w:r>
      <w:r w:rsidR="005D42D3" w:rsidRPr="009851ED">
        <w:rPr>
          <w:rFonts w:ascii="Times New Roman" w:eastAsia="Times New Roman" w:hAnsi="Times New Roman" w:cs="Times New Roman"/>
          <w:bCs/>
          <w:sz w:val="24"/>
          <w:szCs w:val="24"/>
        </w:rPr>
        <w:t>u</w:t>
      </w:r>
      <w:r w:rsidRPr="009851ED">
        <w:rPr>
          <w:rFonts w:ascii="Times New Roman" w:eastAsia="Times New Roman" w:hAnsi="Times New Roman" w:cs="Times New Roman"/>
          <w:bCs/>
          <w:sz w:val="24"/>
          <w:szCs w:val="24"/>
        </w:rPr>
        <w:t>,</w:t>
      </w:r>
    </w:p>
    <w:p w:rsidR="006134D3" w:rsidRPr="009851ED" w:rsidRDefault="006134D3" w:rsidP="00C63DED">
      <w:pPr>
        <w:pStyle w:val="ListeParagraf"/>
        <w:numPr>
          <w:ilvl w:val="0"/>
          <w:numId w:val="2"/>
        </w:numPr>
        <w:spacing w:before="120" w:after="120" w:line="360" w:lineRule="auto"/>
        <w:ind w:right="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851ED">
        <w:rPr>
          <w:rFonts w:ascii="Times New Roman" w:hAnsi="Times New Roman" w:cs="Times New Roman"/>
          <w:bCs/>
          <w:sz w:val="24"/>
          <w:szCs w:val="24"/>
        </w:rPr>
        <w:t>Fakülte: Siirt Üniversitesine bağlı Fakülteleri,</w:t>
      </w:r>
    </w:p>
    <w:p w:rsidR="005D42D3" w:rsidRPr="009851ED" w:rsidRDefault="006134D3" w:rsidP="00C63DED">
      <w:pPr>
        <w:pStyle w:val="ListeParagraf"/>
        <w:numPr>
          <w:ilvl w:val="0"/>
          <w:numId w:val="2"/>
        </w:numPr>
        <w:spacing w:before="120" w:after="120" w:line="360" w:lineRule="auto"/>
        <w:ind w:right="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851ED">
        <w:rPr>
          <w:rFonts w:ascii="Times New Roman" w:hAnsi="Times New Roman" w:cs="Times New Roman"/>
          <w:bCs/>
          <w:sz w:val="24"/>
          <w:szCs w:val="24"/>
        </w:rPr>
        <w:t xml:space="preserve">Komisyon </w:t>
      </w:r>
      <w:r w:rsidR="00AB2308" w:rsidRPr="009851ED">
        <w:rPr>
          <w:rFonts w:ascii="Times New Roman" w:hAnsi="Times New Roman" w:cs="Times New Roman"/>
          <w:bCs/>
          <w:sz w:val="24"/>
          <w:szCs w:val="24"/>
        </w:rPr>
        <w:t>Başkan</w:t>
      </w:r>
      <w:r w:rsidR="00F23AC3" w:rsidRPr="009851ED">
        <w:rPr>
          <w:rFonts w:ascii="Times New Roman" w:hAnsi="Times New Roman" w:cs="Times New Roman"/>
          <w:bCs/>
          <w:sz w:val="24"/>
          <w:szCs w:val="24"/>
        </w:rPr>
        <w:t>ı</w:t>
      </w:r>
      <w:r w:rsidR="00AB2308" w:rsidRPr="009851ED">
        <w:rPr>
          <w:rFonts w:ascii="Times New Roman" w:hAnsi="Times New Roman" w:cs="Times New Roman"/>
          <w:bCs/>
          <w:sz w:val="24"/>
          <w:szCs w:val="24"/>
        </w:rPr>
        <w:t xml:space="preserve">: Siirt Üniversitesi </w:t>
      </w:r>
      <w:r w:rsidR="00767436" w:rsidRPr="009851E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Akademik </w:t>
      </w:r>
      <w:r w:rsidRPr="009851E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Performans </w:t>
      </w:r>
      <w:r w:rsidR="00767436" w:rsidRPr="009851E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Teşvik </w:t>
      </w:r>
      <w:r w:rsidRPr="009851ED">
        <w:rPr>
          <w:rFonts w:ascii="Times New Roman" w:hAnsi="Times New Roman" w:cs="Times New Roman"/>
          <w:bCs/>
          <w:sz w:val="24"/>
          <w:szCs w:val="24"/>
        </w:rPr>
        <w:t>Komisyonu Başkanını,</w:t>
      </w:r>
    </w:p>
    <w:p w:rsidR="005D42D3" w:rsidRPr="009851ED" w:rsidRDefault="005D42D3" w:rsidP="00C63DED">
      <w:pPr>
        <w:spacing w:before="120" w:after="120" w:line="360" w:lineRule="auto"/>
        <w:ind w:left="761" w:right="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851ED">
        <w:rPr>
          <w:rFonts w:ascii="Times New Roman" w:hAnsi="Times New Roman" w:cs="Times New Roman"/>
          <w:bCs/>
          <w:sz w:val="24"/>
          <w:szCs w:val="24"/>
        </w:rPr>
        <w:t xml:space="preserve">ç)  </w:t>
      </w:r>
      <w:r w:rsidR="006134D3" w:rsidRPr="009851ED">
        <w:rPr>
          <w:rFonts w:ascii="Times New Roman" w:hAnsi="Times New Roman" w:cs="Times New Roman"/>
          <w:bCs/>
          <w:sz w:val="24"/>
          <w:szCs w:val="24"/>
        </w:rPr>
        <w:t>Meslek Yüksekokulu: Siirt Üniversitesine bağlı Meslek Yüksekokullarını,</w:t>
      </w:r>
    </w:p>
    <w:p w:rsidR="005D42D3" w:rsidRPr="009851ED" w:rsidRDefault="006134D3" w:rsidP="00C63DED">
      <w:pPr>
        <w:pStyle w:val="ListeParagraf"/>
        <w:numPr>
          <w:ilvl w:val="0"/>
          <w:numId w:val="2"/>
        </w:numPr>
        <w:spacing w:before="120" w:after="120" w:line="360" w:lineRule="auto"/>
        <w:ind w:right="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851ED">
        <w:rPr>
          <w:rFonts w:ascii="Times New Roman" w:hAnsi="Times New Roman" w:cs="Times New Roman"/>
          <w:bCs/>
          <w:sz w:val="24"/>
          <w:szCs w:val="24"/>
        </w:rPr>
        <w:t>Rektör</w:t>
      </w:r>
      <w:r w:rsidRPr="009851ED">
        <w:rPr>
          <w:rFonts w:ascii="Times New Roman" w:hAnsi="Times New Roman" w:cs="Times New Roman"/>
          <w:bCs/>
          <w:i/>
          <w:sz w:val="24"/>
          <w:szCs w:val="24"/>
        </w:rPr>
        <w:t>:</w:t>
      </w:r>
      <w:r w:rsidRPr="009851ED">
        <w:rPr>
          <w:rFonts w:ascii="Times New Roman" w:hAnsi="Times New Roman" w:cs="Times New Roman"/>
          <w:bCs/>
          <w:sz w:val="24"/>
          <w:szCs w:val="24"/>
        </w:rPr>
        <w:t xml:space="preserve"> Siirt Üniversitesi Rektörünü,</w:t>
      </w:r>
    </w:p>
    <w:p w:rsidR="005D42D3" w:rsidRPr="009851ED" w:rsidRDefault="00AB2308" w:rsidP="00C63DED">
      <w:pPr>
        <w:pStyle w:val="ListeParagraf"/>
        <w:numPr>
          <w:ilvl w:val="0"/>
          <w:numId w:val="2"/>
        </w:numPr>
        <w:spacing w:before="120" w:after="120" w:line="360" w:lineRule="auto"/>
        <w:ind w:right="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851ED">
        <w:rPr>
          <w:rFonts w:ascii="Times New Roman" w:hAnsi="Times New Roman" w:cs="Times New Roman"/>
          <w:bCs/>
          <w:sz w:val="24"/>
          <w:szCs w:val="24"/>
        </w:rPr>
        <w:t>Senato:</w:t>
      </w:r>
      <w:r w:rsidR="005D42D3" w:rsidRPr="009851ED">
        <w:rPr>
          <w:rFonts w:ascii="Times New Roman" w:hAnsi="Times New Roman" w:cs="Times New Roman"/>
          <w:bCs/>
          <w:sz w:val="24"/>
          <w:szCs w:val="24"/>
        </w:rPr>
        <w:t xml:space="preserve"> Siirt Üniversitesi Senatosunu,</w:t>
      </w:r>
    </w:p>
    <w:p w:rsidR="00C63DED" w:rsidRPr="009851ED" w:rsidRDefault="00AB2308" w:rsidP="00C63DED">
      <w:pPr>
        <w:pStyle w:val="ListeParagraf"/>
        <w:numPr>
          <w:ilvl w:val="0"/>
          <w:numId w:val="2"/>
        </w:numPr>
        <w:spacing w:before="120" w:after="120" w:line="360" w:lineRule="auto"/>
        <w:ind w:right="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851ED">
        <w:rPr>
          <w:rFonts w:ascii="Times New Roman" w:hAnsi="Times New Roman" w:cs="Times New Roman"/>
          <w:bCs/>
          <w:sz w:val="24"/>
          <w:szCs w:val="24"/>
        </w:rPr>
        <w:t>Üniversite:</w:t>
      </w:r>
      <w:r w:rsidR="005D42D3" w:rsidRPr="009851ED">
        <w:rPr>
          <w:rFonts w:ascii="Times New Roman" w:hAnsi="Times New Roman" w:cs="Times New Roman"/>
          <w:bCs/>
          <w:sz w:val="24"/>
          <w:szCs w:val="24"/>
        </w:rPr>
        <w:t xml:space="preserve"> Siirt Üniversitesini,</w:t>
      </w:r>
      <w:r w:rsidR="00C63DED" w:rsidRPr="009851E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C63DED" w:rsidRPr="009851ED" w:rsidRDefault="00C63DED" w:rsidP="00C63DED">
      <w:pPr>
        <w:pStyle w:val="ListeParagraf"/>
        <w:numPr>
          <w:ilvl w:val="0"/>
          <w:numId w:val="2"/>
        </w:numPr>
        <w:spacing w:before="120" w:after="120" w:line="360" w:lineRule="auto"/>
        <w:ind w:right="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851ED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Üniversite </w:t>
      </w:r>
      <w:r w:rsidRPr="009851E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Akademik Performans Teşvik Değerlendirme </w:t>
      </w:r>
      <w:r w:rsidRPr="009851ED">
        <w:rPr>
          <w:rFonts w:ascii="Times New Roman" w:hAnsi="Times New Roman" w:cs="Times New Roman"/>
          <w:bCs/>
          <w:sz w:val="24"/>
          <w:szCs w:val="24"/>
        </w:rPr>
        <w:t>Komisyonu</w:t>
      </w:r>
      <w:r w:rsidRPr="009851ED">
        <w:rPr>
          <w:rFonts w:ascii="Times New Roman" w:eastAsia="Times New Roman" w:hAnsi="Times New Roman" w:cs="Times New Roman"/>
          <w:bCs/>
          <w:sz w:val="24"/>
          <w:szCs w:val="24"/>
        </w:rPr>
        <w:t>: Siirt Üniversitesi Akademik Performans Teşvik Değerlendirme komisyonunu</w:t>
      </w:r>
      <w:r w:rsidRPr="009851ED">
        <w:rPr>
          <w:rFonts w:ascii="Times New Roman" w:hAnsi="Times New Roman" w:cs="Times New Roman"/>
          <w:bCs/>
          <w:sz w:val="24"/>
          <w:szCs w:val="24"/>
        </w:rPr>
        <w:t>,</w:t>
      </w:r>
    </w:p>
    <w:p w:rsidR="005D42D3" w:rsidRPr="009851ED" w:rsidRDefault="005D42D3" w:rsidP="00C63DED">
      <w:pPr>
        <w:spacing w:before="120" w:after="120" w:line="360" w:lineRule="auto"/>
        <w:ind w:left="761" w:right="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851ED">
        <w:rPr>
          <w:rFonts w:ascii="Times New Roman" w:hAnsi="Times New Roman" w:cs="Times New Roman"/>
          <w:bCs/>
          <w:sz w:val="24"/>
          <w:szCs w:val="24"/>
        </w:rPr>
        <w:t>ğ)  Yüksekokul: Siirt Üniversitesine bağlı Yüksekokulları,</w:t>
      </w:r>
    </w:p>
    <w:p w:rsidR="00FD4DC2" w:rsidRDefault="00FD4DC2" w:rsidP="00C63DED">
      <w:pPr>
        <w:spacing w:before="120" w:after="120" w:line="360" w:lineRule="auto"/>
        <w:ind w:left="761" w:right="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D42D3" w:rsidRDefault="00C44B0D" w:rsidP="00C63DED">
      <w:pPr>
        <w:spacing w:before="120" w:after="120" w:line="360" w:lineRule="auto"/>
        <w:ind w:left="761" w:right="20"/>
        <w:jc w:val="center"/>
        <w:rPr>
          <w:rFonts w:ascii="Times New Roman" w:hAnsi="Times New Roman" w:cs="Times New Roman"/>
          <w:sz w:val="24"/>
          <w:szCs w:val="24"/>
        </w:rPr>
      </w:pPr>
      <w:r w:rsidRPr="005D42D3">
        <w:rPr>
          <w:rFonts w:ascii="Times New Roman" w:eastAsia="Times New Roman" w:hAnsi="Times New Roman" w:cs="Times New Roman"/>
          <w:b/>
          <w:sz w:val="24"/>
          <w:szCs w:val="24"/>
        </w:rPr>
        <w:t>İKİNCİ</w:t>
      </w:r>
      <w:r w:rsidR="00542747" w:rsidRPr="005D42D3">
        <w:rPr>
          <w:rFonts w:ascii="Times New Roman" w:eastAsia="Times New Roman" w:hAnsi="Times New Roman" w:cs="Times New Roman"/>
          <w:b/>
          <w:sz w:val="24"/>
          <w:szCs w:val="24"/>
        </w:rPr>
        <w:t xml:space="preserve"> BÖLÜM</w:t>
      </w:r>
    </w:p>
    <w:p w:rsidR="00AB2308" w:rsidRPr="005D42D3" w:rsidRDefault="00AB2308" w:rsidP="00C63DED">
      <w:pPr>
        <w:spacing w:before="120" w:after="120" w:line="360" w:lineRule="auto"/>
        <w:ind w:left="761" w:right="20"/>
        <w:jc w:val="center"/>
        <w:rPr>
          <w:rFonts w:ascii="Times New Roman" w:hAnsi="Times New Roman" w:cs="Times New Roman"/>
          <w:sz w:val="24"/>
          <w:szCs w:val="24"/>
        </w:rPr>
      </w:pPr>
      <w:r w:rsidRPr="005D42D3">
        <w:rPr>
          <w:rFonts w:ascii="Times New Roman" w:eastAsia="Times New Roman" w:hAnsi="Times New Roman" w:cs="Times New Roman"/>
          <w:b/>
          <w:sz w:val="24"/>
          <w:szCs w:val="24"/>
        </w:rPr>
        <w:t>Başvuru ve Değerlendirme</w:t>
      </w:r>
    </w:p>
    <w:p w:rsidR="005D42D3" w:rsidRDefault="005D42D3" w:rsidP="00C63DED">
      <w:pPr>
        <w:spacing w:before="120" w:after="120" w:line="36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Başvuru</w:t>
      </w:r>
    </w:p>
    <w:p w:rsidR="005D42D3" w:rsidRDefault="00767436" w:rsidP="00C63DED">
      <w:pPr>
        <w:spacing w:before="120" w:after="12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5D42D3">
        <w:rPr>
          <w:rFonts w:ascii="Times New Roman" w:eastAsia="Times New Roman" w:hAnsi="Times New Roman" w:cs="Times New Roman"/>
          <w:b/>
          <w:sz w:val="24"/>
          <w:szCs w:val="24"/>
        </w:rPr>
        <w:t xml:space="preserve">MADDE </w:t>
      </w:r>
      <w:r w:rsidR="00F23AC3">
        <w:rPr>
          <w:rFonts w:ascii="Times New Roman" w:eastAsia="Times New Roman" w:hAnsi="Times New Roman" w:cs="Times New Roman"/>
          <w:b/>
          <w:sz w:val="24"/>
          <w:szCs w:val="24"/>
        </w:rPr>
        <w:t>(</w:t>
      </w:r>
      <w:r w:rsidRPr="005D42D3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="00F23AC3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AB2308" w:rsidRPr="005D42D3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="00AB2308" w:rsidRPr="005D42D3">
        <w:rPr>
          <w:rFonts w:ascii="Times New Roman" w:eastAsia="Times New Roman" w:hAnsi="Times New Roman" w:cs="Times New Roman"/>
          <w:sz w:val="24"/>
          <w:szCs w:val="24"/>
        </w:rPr>
        <w:t>(1) Başvuru ve onay sürecinde aşağıdaki aşamalar izlenir:</w:t>
      </w:r>
    </w:p>
    <w:p w:rsidR="00C63DED" w:rsidRPr="00C63DED" w:rsidRDefault="00767436" w:rsidP="00C63DED">
      <w:pPr>
        <w:pStyle w:val="ListeParagraf"/>
        <w:numPr>
          <w:ilvl w:val="0"/>
          <w:numId w:val="1"/>
        </w:numPr>
        <w:spacing w:before="120" w:after="120" w:line="360" w:lineRule="auto"/>
        <w:ind w:left="1004" w:hanging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3DE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Akademik </w:t>
      </w:r>
      <w:r w:rsidR="00C44B0D" w:rsidRPr="00C63DE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performans </w:t>
      </w:r>
      <w:r w:rsidRPr="00C63DE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teşvik </w:t>
      </w:r>
      <w:r w:rsidRPr="00C63DED">
        <w:rPr>
          <w:rFonts w:ascii="Times New Roman" w:eastAsia="Times New Roman" w:hAnsi="Times New Roman" w:cs="Times New Roman"/>
          <w:sz w:val="24"/>
          <w:szCs w:val="24"/>
        </w:rPr>
        <w:t>başvuruları</w:t>
      </w:r>
      <w:r w:rsidR="00AB2308" w:rsidRPr="00C63DED">
        <w:rPr>
          <w:rFonts w:ascii="Times New Roman" w:eastAsia="Times New Roman" w:hAnsi="Times New Roman" w:cs="Times New Roman"/>
          <w:sz w:val="24"/>
          <w:szCs w:val="24"/>
        </w:rPr>
        <w:t xml:space="preserve"> Rektörlükçe ilan edi</w:t>
      </w:r>
      <w:r w:rsidR="005D42D3" w:rsidRPr="00C63DED">
        <w:rPr>
          <w:rFonts w:ascii="Times New Roman" w:eastAsia="Times New Roman" w:hAnsi="Times New Roman" w:cs="Times New Roman"/>
          <w:sz w:val="24"/>
          <w:szCs w:val="24"/>
        </w:rPr>
        <w:t>len takvim çerçevesinde yapılır,</w:t>
      </w:r>
    </w:p>
    <w:p w:rsidR="00C63DED" w:rsidRPr="00C63DED" w:rsidRDefault="00AB2308" w:rsidP="00C63DED">
      <w:pPr>
        <w:pStyle w:val="ListeParagraf"/>
        <w:numPr>
          <w:ilvl w:val="0"/>
          <w:numId w:val="1"/>
        </w:numPr>
        <w:spacing w:before="120" w:after="120" w:line="360" w:lineRule="auto"/>
        <w:ind w:left="1004" w:hanging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3DED">
        <w:rPr>
          <w:rFonts w:ascii="Times New Roman" w:eastAsia="Times New Roman" w:hAnsi="Times New Roman" w:cs="Times New Roman"/>
          <w:sz w:val="24"/>
          <w:szCs w:val="24"/>
        </w:rPr>
        <w:t xml:space="preserve">Başvurular öğretim elemanlarının kadrosunun bulunduğu birime </w:t>
      </w:r>
      <w:r w:rsidR="005D42D3" w:rsidRPr="00C63DED">
        <w:rPr>
          <w:rFonts w:ascii="Times New Roman" w:eastAsia="Times New Roman" w:hAnsi="Times New Roman" w:cs="Times New Roman"/>
          <w:sz w:val="24"/>
          <w:szCs w:val="24"/>
        </w:rPr>
        <w:t>ilandan sonra</w:t>
      </w:r>
      <w:r w:rsidR="00C63DED" w:rsidRPr="00C63DE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73722" w:rsidRPr="00C63DED">
        <w:rPr>
          <w:rFonts w:ascii="Times New Roman" w:eastAsia="Times New Roman" w:hAnsi="Times New Roman" w:cs="Times New Roman"/>
          <w:sz w:val="24"/>
          <w:szCs w:val="24"/>
        </w:rPr>
        <w:t>5 iş</w:t>
      </w:r>
      <w:r w:rsidR="00C63DED" w:rsidRPr="00C63D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73722" w:rsidRPr="00C63DED">
        <w:rPr>
          <w:rFonts w:ascii="Times New Roman" w:eastAsia="Times New Roman" w:hAnsi="Times New Roman" w:cs="Times New Roman"/>
          <w:sz w:val="24"/>
          <w:szCs w:val="24"/>
        </w:rPr>
        <w:t xml:space="preserve">günü </w:t>
      </w:r>
      <w:r w:rsidR="006A695F" w:rsidRPr="00C63DED">
        <w:rPr>
          <w:rFonts w:ascii="Times New Roman" w:eastAsia="Times New Roman" w:hAnsi="Times New Roman" w:cs="Times New Roman"/>
          <w:sz w:val="24"/>
          <w:szCs w:val="24"/>
        </w:rPr>
        <w:t xml:space="preserve">içerisinde </w:t>
      </w:r>
      <w:r w:rsidR="00C63DED" w:rsidRPr="00C63DED">
        <w:rPr>
          <w:rFonts w:ascii="Times New Roman" w:eastAsia="Times New Roman" w:hAnsi="Times New Roman" w:cs="Times New Roman"/>
          <w:sz w:val="24"/>
          <w:szCs w:val="24"/>
        </w:rPr>
        <w:t>yapılır,</w:t>
      </w:r>
    </w:p>
    <w:p w:rsidR="00C63DED" w:rsidRPr="00C63DED" w:rsidRDefault="00C63DED" w:rsidP="00C63DED">
      <w:pPr>
        <w:pStyle w:val="ListeParagraf"/>
        <w:numPr>
          <w:ilvl w:val="0"/>
          <w:numId w:val="1"/>
        </w:numPr>
        <w:spacing w:before="120" w:after="120" w:line="360" w:lineRule="auto"/>
        <w:ind w:left="1004" w:hanging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Bi</w:t>
      </w:r>
      <w:r w:rsidR="00AB2308" w:rsidRPr="00C63DED">
        <w:rPr>
          <w:rFonts w:ascii="Times New Roman" w:eastAsia="Times New Roman" w:hAnsi="Times New Roman" w:cs="Times New Roman"/>
          <w:sz w:val="24"/>
          <w:szCs w:val="24"/>
        </w:rPr>
        <w:t xml:space="preserve">rim </w:t>
      </w:r>
      <w:r w:rsidR="00F23AC3">
        <w:rPr>
          <w:rFonts w:ascii="Times New Roman" w:eastAsia="Times New Roman" w:hAnsi="Times New Roman" w:cs="Times New Roman"/>
          <w:sz w:val="24"/>
          <w:szCs w:val="24"/>
        </w:rPr>
        <w:t xml:space="preserve">akademik performans değerlendirme </w:t>
      </w:r>
      <w:r w:rsidR="00AB2308" w:rsidRPr="00C63DED">
        <w:rPr>
          <w:rFonts w:ascii="Times New Roman" w:eastAsia="Times New Roman" w:hAnsi="Times New Roman" w:cs="Times New Roman"/>
          <w:sz w:val="24"/>
          <w:szCs w:val="24"/>
        </w:rPr>
        <w:t xml:space="preserve">komisyonları değerlendirmeleri </w:t>
      </w:r>
      <w:r w:rsidR="00767436" w:rsidRPr="00C63DED">
        <w:rPr>
          <w:rFonts w:ascii="Times New Roman" w:eastAsia="Times New Roman" w:hAnsi="Times New Roman" w:cs="Times New Roman"/>
          <w:sz w:val="24"/>
          <w:szCs w:val="24"/>
        </w:rPr>
        <w:t>YÖKSİS sisteminde elde edilen ham puanlara göre</w:t>
      </w:r>
      <w:r w:rsidR="00AB2308" w:rsidRPr="00C63DED">
        <w:rPr>
          <w:rFonts w:ascii="Times New Roman" w:eastAsia="Times New Roman" w:hAnsi="Times New Roman" w:cs="Times New Roman"/>
          <w:sz w:val="24"/>
          <w:szCs w:val="24"/>
        </w:rPr>
        <w:t xml:space="preserve"> yaparak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="00AB2308" w:rsidRPr="00C63DED">
        <w:rPr>
          <w:rFonts w:ascii="Times New Roman" w:eastAsia="Times New Roman" w:hAnsi="Times New Roman" w:cs="Times New Roman"/>
          <w:sz w:val="24"/>
          <w:szCs w:val="24"/>
        </w:rPr>
        <w:t xml:space="preserve"> ilk üçe giren öğretim elemanlarının dosyalarını kanıtlarıyla birlikte </w:t>
      </w:r>
      <w:r w:rsidR="00173722" w:rsidRPr="00C63DED">
        <w:rPr>
          <w:rFonts w:ascii="Times New Roman" w:eastAsia="Times New Roman" w:hAnsi="Times New Roman" w:cs="Times New Roman"/>
          <w:sz w:val="24"/>
          <w:szCs w:val="24"/>
        </w:rPr>
        <w:t xml:space="preserve">5 işgünü </w:t>
      </w:r>
      <w:r w:rsidR="006A695F" w:rsidRPr="00C63DED">
        <w:rPr>
          <w:rFonts w:ascii="Times New Roman" w:eastAsia="Times New Roman" w:hAnsi="Times New Roman" w:cs="Times New Roman"/>
          <w:sz w:val="24"/>
          <w:szCs w:val="24"/>
        </w:rPr>
        <w:t xml:space="preserve">içerisinde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Üniversite </w:t>
      </w:r>
      <w:r w:rsidR="00767436" w:rsidRPr="00C63DE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akademik </w:t>
      </w:r>
      <w:r w:rsidR="00C44B0D" w:rsidRPr="00C63DE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performans </w:t>
      </w:r>
      <w:r w:rsidR="00767436" w:rsidRPr="00C63DE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teşvik</w:t>
      </w:r>
      <w:r w:rsidR="00C44B0D" w:rsidRPr="00C63DE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değerlendirme</w:t>
      </w:r>
      <w:r w:rsidR="00767436" w:rsidRPr="00C63DE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A695F" w:rsidRPr="00C63DED">
        <w:rPr>
          <w:rFonts w:ascii="Times New Roman" w:eastAsia="Times New Roman" w:hAnsi="Times New Roman" w:cs="Times New Roman"/>
          <w:sz w:val="24"/>
          <w:szCs w:val="24"/>
        </w:rPr>
        <w:t>komisyonuna sunar</w:t>
      </w:r>
      <w:r w:rsidR="00FD4DC2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C63DED" w:rsidRPr="00C63DED" w:rsidRDefault="00C63DED" w:rsidP="00C63DED">
      <w:pPr>
        <w:spacing w:before="120" w:after="120" w:line="360" w:lineRule="auto"/>
        <w:ind w:left="1004" w:hanging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3DED">
        <w:rPr>
          <w:rFonts w:ascii="Times New Roman" w:eastAsia="Times New Roman" w:hAnsi="Times New Roman" w:cs="Times New Roman"/>
          <w:b/>
          <w:sz w:val="24"/>
          <w:szCs w:val="24"/>
        </w:rPr>
        <w:t>ç)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63DED">
        <w:rPr>
          <w:rFonts w:ascii="Times New Roman" w:eastAsia="Times New Roman" w:hAnsi="Times New Roman" w:cs="Times New Roman"/>
          <w:sz w:val="24"/>
          <w:szCs w:val="24"/>
        </w:rPr>
        <w:t>Üniversite</w:t>
      </w:r>
      <w:r w:rsidR="00AB2308" w:rsidRPr="00C63D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67436" w:rsidRPr="00C63DE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akademik</w:t>
      </w:r>
      <w:r w:rsidR="00C44B0D" w:rsidRPr="00C63DE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performans</w:t>
      </w:r>
      <w:r w:rsidR="00767436" w:rsidRPr="00C63DE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teşvik </w:t>
      </w:r>
      <w:r w:rsidR="00C44B0D" w:rsidRPr="00C63DE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değerlendirme </w:t>
      </w:r>
      <w:r w:rsidR="00C44B0D" w:rsidRPr="00C63DED">
        <w:rPr>
          <w:rFonts w:ascii="Times New Roman" w:eastAsia="Times New Roman" w:hAnsi="Times New Roman" w:cs="Times New Roman"/>
          <w:sz w:val="24"/>
          <w:szCs w:val="24"/>
        </w:rPr>
        <w:t>komisyonu gerekli incelemeleri</w:t>
      </w:r>
      <w:r w:rsidR="00AB2308" w:rsidRPr="00C63DED">
        <w:rPr>
          <w:rFonts w:ascii="Times New Roman" w:eastAsia="Times New Roman" w:hAnsi="Times New Roman" w:cs="Times New Roman"/>
          <w:sz w:val="24"/>
          <w:szCs w:val="24"/>
        </w:rPr>
        <w:t xml:space="preserve"> bir hafta içerisinde yaparak</w:t>
      </w:r>
      <w:r w:rsidRPr="00C63DED">
        <w:rPr>
          <w:rFonts w:ascii="Times New Roman" w:eastAsia="Times New Roman" w:hAnsi="Times New Roman" w:cs="Times New Roman"/>
          <w:sz w:val="24"/>
          <w:szCs w:val="24"/>
        </w:rPr>
        <w:t>,</w:t>
      </w:r>
      <w:r w:rsidR="00AB2308" w:rsidRPr="00C63DED">
        <w:rPr>
          <w:rFonts w:ascii="Times New Roman" w:eastAsia="Times New Roman" w:hAnsi="Times New Roman" w:cs="Times New Roman"/>
          <w:sz w:val="24"/>
          <w:szCs w:val="24"/>
        </w:rPr>
        <w:t xml:space="preserve"> sonucu ilan eder</w:t>
      </w:r>
      <w:r w:rsidRPr="00C63DED">
        <w:rPr>
          <w:rFonts w:ascii="Times New Roman" w:eastAsia="Times New Roman" w:hAnsi="Times New Roman" w:cs="Times New Roman"/>
          <w:sz w:val="24"/>
          <w:szCs w:val="24"/>
        </w:rPr>
        <w:t>. K</w:t>
      </w:r>
      <w:r w:rsidR="00AB2308" w:rsidRPr="00C63DED">
        <w:rPr>
          <w:rFonts w:ascii="Times New Roman" w:eastAsia="Times New Roman" w:hAnsi="Times New Roman" w:cs="Times New Roman"/>
          <w:sz w:val="24"/>
          <w:szCs w:val="24"/>
        </w:rPr>
        <w:t xml:space="preserve">omisyon kararlarına karşı </w:t>
      </w:r>
      <w:r w:rsidR="00173722" w:rsidRPr="00C63DED">
        <w:rPr>
          <w:rFonts w:ascii="Times New Roman" w:eastAsia="Times New Roman" w:hAnsi="Times New Roman" w:cs="Times New Roman"/>
          <w:sz w:val="24"/>
          <w:szCs w:val="24"/>
        </w:rPr>
        <w:t>ilan</w:t>
      </w:r>
      <w:r w:rsidR="00AB2308" w:rsidRPr="00C63DED">
        <w:rPr>
          <w:rFonts w:ascii="Times New Roman" w:eastAsia="Times New Roman" w:hAnsi="Times New Roman" w:cs="Times New Roman"/>
          <w:sz w:val="24"/>
          <w:szCs w:val="24"/>
        </w:rPr>
        <w:t xml:space="preserve"> tarihinden itibaren 5 iş</w:t>
      </w:r>
      <w:r w:rsidRPr="00C63D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2308" w:rsidRPr="00C63DED">
        <w:rPr>
          <w:rFonts w:ascii="Times New Roman" w:eastAsia="Times New Roman" w:hAnsi="Times New Roman" w:cs="Times New Roman"/>
          <w:sz w:val="24"/>
          <w:szCs w:val="24"/>
        </w:rPr>
        <w:t>günü içerisinde yazılı olarak itiraz edilebilir. Komisyon</w:t>
      </w:r>
      <w:r w:rsidR="00173722" w:rsidRPr="00C63DED">
        <w:rPr>
          <w:rFonts w:ascii="Times New Roman" w:eastAsia="Times New Roman" w:hAnsi="Times New Roman" w:cs="Times New Roman"/>
          <w:sz w:val="24"/>
          <w:szCs w:val="24"/>
        </w:rPr>
        <w:t>a</w:t>
      </w:r>
      <w:r w:rsidR="00AB2308" w:rsidRPr="00C63D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73722" w:rsidRPr="00C63DED">
        <w:rPr>
          <w:rFonts w:ascii="Times New Roman" w:eastAsia="Times New Roman" w:hAnsi="Times New Roman" w:cs="Times New Roman"/>
          <w:sz w:val="24"/>
          <w:szCs w:val="24"/>
        </w:rPr>
        <w:t>yapılan</w:t>
      </w:r>
      <w:r w:rsidR="00AB2308" w:rsidRPr="00C63DED">
        <w:rPr>
          <w:rFonts w:ascii="Times New Roman" w:eastAsia="Times New Roman" w:hAnsi="Times New Roman" w:cs="Times New Roman"/>
          <w:sz w:val="24"/>
          <w:szCs w:val="24"/>
        </w:rPr>
        <w:t xml:space="preserve"> itiraz</w:t>
      </w:r>
      <w:r w:rsidR="00173722" w:rsidRPr="00C63DED">
        <w:rPr>
          <w:rFonts w:ascii="Times New Roman" w:eastAsia="Times New Roman" w:hAnsi="Times New Roman" w:cs="Times New Roman"/>
          <w:sz w:val="24"/>
          <w:szCs w:val="24"/>
        </w:rPr>
        <w:t>lar, itiraz</w:t>
      </w:r>
      <w:r w:rsidR="00AB2308" w:rsidRPr="00C63DED">
        <w:rPr>
          <w:rFonts w:ascii="Times New Roman" w:eastAsia="Times New Roman" w:hAnsi="Times New Roman" w:cs="Times New Roman"/>
          <w:sz w:val="24"/>
          <w:szCs w:val="24"/>
        </w:rPr>
        <w:t xml:space="preserve"> süresinin bittiğ</w:t>
      </w:r>
      <w:r w:rsidR="00173722" w:rsidRPr="00C63DED">
        <w:rPr>
          <w:rFonts w:ascii="Times New Roman" w:eastAsia="Times New Roman" w:hAnsi="Times New Roman" w:cs="Times New Roman"/>
          <w:sz w:val="24"/>
          <w:szCs w:val="24"/>
        </w:rPr>
        <w:t>i tarihten itibaren en geç 5 iş</w:t>
      </w:r>
      <w:r w:rsidRPr="00C63D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2308" w:rsidRPr="00C63DED">
        <w:rPr>
          <w:rFonts w:ascii="Times New Roman" w:eastAsia="Times New Roman" w:hAnsi="Times New Roman" w:cs="Times New Roman"/>
          <w:sz w:val="24"/>
          <w:szCs w:val="24"/>
        </w:rPr>
        <w:t>günü içerisinde karara bağla</w:t>
      </w:r>
      <w:r w:rsidR="00173722" w:rsidRPr="00C63DED">
        <w:rPr>
          <w:rFonts w:ascii="Times New Roman" w:eastAsia="Times New Roman" w:hAnsi="Times New Roman" w:cs="Times New Roman"/>
          <w:sz w:val="24"/>
          <w:szCs w:val="24"/>
        </w:rPr>
        <w:t>nır</w:t>
      </w:r>
      <w:r w:rsidRPr="00C63DED">
        <w:rPr>
          <w:rFonts w:ascii="Times New Roman" w:eastAsia="Times New Roman" w:hAnsi="Times New Roman" w:cs="Times New Roman"/>
          <w:sz w:val="24"/>
          <w:szCs w:val="24"/>
        </w:rPr>
        <w:t>. Üniversite</w:t>
      </w:r>
      <w:r w:rsidR="00AB2308" w:rsidRPr="00C63D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67436" w:rsidRPr="00C63DE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akademik </w:t>
      </w:r>
      <w:r w:rsidR="00C44B0D" w:rsidRPr="00C63DE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performans </w:t>
      </w:r>
      <w:r w:rsidR="00767436" w:rsidRPr="00C63DE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teşvik</w:t>
      </w:r>
      <w:r w:rsidR="00C44B0D" w:rsidRPr="00C63DE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değerlendirme</w:t>
      </w:r>
      <w:r w:rsidR="00767436" w:rsidRPr="00C63DE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k</w:t>
      </w:r>
      <w:r w:rsidR="00AB2308" w:rsidRPr="00C63DED">
        <w:rPr>
          <w:rFonts w:ascii="Times New Roman" w:eastAsia="Times New Roman" w:hAnsi="Times New Roman" w:cs="Times New Roman"/>
          <w:sz w:val="24"/>
          <w:szCs w:val="24"/>
        </w:rPr>
        <w:t xml:space="preserve">omisyonu </w:t>
      </w:r>
      <w:r w:rsidR="00C44B0D" w:rsidRPr="00C63DED">
        <w:rPr>
          <w:rFonts w:ascii="Times New Roman" w:eastAsia="Times New Roman" w:hAnsi="Times New Roman" w:cs="Times New Roman"/>
          <w:sz w:val="24"/>
          <w:szCs w:val="24"/>
        </w:rPr>
        <w:t xml:space="preserve">tarafından nihai </w:t>
      </w:r>
      <w:r w:rsidR="00C30B7C" w:rsidRPr="00C63DED">
        <w:rPr>
          <w:rFonts w:ascii="Times New Roman" w:eastAsia="Times New Roman" w:hAnsi="Times New Roman" w:cs="Times New Roman"/>
          <w:sz w:val="24"/>
          <w:szCs w:val="24"/>
        </w:rPr>
        <w:t>liste Rektörün onayına</w:t>
      </w:r>
      <w:r w:rsidR="0071698B" w:rsidRPr="00C63DED">
        <w:rPr>
          <w:rFonts w:ascii="Times New Roman" w:eastAsia="Times New Roman" w:hAnsi="Times New Roman" w:cs="Times New Roman"/>
          <w:sz w:val="24"/>
          <w:szCs w:val="24"/>
        </w:rPr>
        <w:t xml:space="preserve"> sun</w:t>
      </w:r>
      <w:r w:rsidR="00C44B0D" w:rsidRPr="00C63DED">
        <w:rPr>
          <w:rFonts w:ascii="Times New Roman" w:eastAsia="Times New Roman" w:hAnsi="Times New Roman" w:cs="Times New Roman"/>
          <w:sz w:val="24"/>
          <w:szCs w:val="24"/>
        </w:rPr>
        <w:t>ulur</w:t>
      </w:r>
      <w:r w:rsidRPr="00C63DED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C63DED" w:rsidRPr="00C63DED" w:rsidRDefault="00C63DED" w:rsidP="00C63DED">
      <w:pPr>
        <w:pStyle w:val="ListeParagraf"/>
        <w:numPr>
          <w:ilvl w:val="0"/>
          <w:numId w:val="1"/>
        </w:numPr>
        <w:spacing w:before="120" w:after="120" w:line="360" w:lineRule="auto"/>
        <w:ind w:left="1004" w:hanging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Üniversite</w:t>
      </w:r>
      <w:r w:rsidR="00AB2308" w:rsidRPr="00C63D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67436" w:rsidRPr="00C63DE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akademik </w:t>
      </w:r>
      <w:r w:rsidR="00C44B0D" w:rsidRPr="00C63DE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performans </w:t>
      </w:r>
      <w:r w:rsidR="00767436" w:rsidRPr="00C63DE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teşvik </w:t>
      </w:r>
      <w:r w:rsidR="00C44B0D" w:rsidRPr="00C63DE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değerlendirme </w:t>
      </w:r>
      <w:r w:rsidR="00767436" w:rsidRPr="00C63DE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komisyonu ge</w:t>
      </w:r>
      <w:r w:rsidR="00AB2308" w:rsidRPr="00C63DED">
        <w:rPr>
          <w:rFonts w:ascii="Times New Roman" w:eastAsia="Times New Roman" w:hAnsi="Times New Roman" w:cs="Times New Roman"/>
          <w:sz w:val="24"/>
          <w:szCs w:val="24"/>
        </w:rPr>
        <w:t xml:space="preserve">rekli </w:t>
      </w:r>
      <w:r w:rsidR="00D03BA3" w:rsidRPr="00C63DED">
        <w:rPr>
          <w:rFonts w:ascii="Times New Roman" w:eastAsia="Times New Roman" w:hAnsi="Times New Roman" w:cs="Times New Roman"/>
          <w:sz w:val="24"/>
          <w:szCs w:val="24"/>
        </w:rPr>
        <w:t>incelemeleri</w:t>
      </w:r>
      <w:r w:rsidR="00AB2308" w:rsidRPr="00C63DED">
        <w:rPr>
          <w:rFonts w:ascii="Times New Roman" w:eastAsia="Times New Roman" w:hAnsi="Times New Roman" w:cs="Times New Roman"/>
          <w:sz w:val="24"/>
          <w:szCs w:val="24"/>
        </w:rPr>
        <w:t xml:space="preserve"> yaparken </w:t>
      </w:r>
      <w:r w:rsidR="00173722" w:rsidRPr="00C63DED">
        <w:rPr>
          <w:rFonts w:ascii="Times New Roman" w:eastAsia="Times New Roman" w:hAnsi="Times New Roman" w:cs="Times New Roman"/>
          <w:sz w:val="24"/>
          <w:szCs w:val="24"/>
        </w:rPr>
        <w:t xml:space="preserve">gerçeğe aykırılığı tespit edilen beyanları </w:t>
      </w:r>
      <w:r w:rsidR="00FD4DC2">
        <w:rPr>
          <w:rFonts w:ascii="Times New Roman" w:eastAsia="Times New Roman" w:hAnsi="Times New Roman" w:cs="Times New Roman"/>
          <w:sz w:val="24"/>
          <w:szCs w:val="24"/>
        </w:rPr>
        <w:t>iptal eder,</w:t>
      </w:r>
    </w:p>
    <w:p w:rsidR="00AB2308" w:rsidRPr="00C63DED" w:rsidRDefault="00581636" w:rsidP="00C63DED">
      <w:pPr>
        <w:pStyle w:val="ListeParagraf"/>
        <w:numPr>
          <w:ilvl w:val="0"/>
          <w:numId w:val="1"/>
        </w:numPr>
        <w:spacing w:before="120" w:after="120" w:line="360" w:lineRule="auto"/>
        <w:ind w:left="1004" w:hanging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3DED">
        <w:rPr>
          <w:rFonts w:ascii="Times New Roman" w:eastAsia="Times New Roman" w:hAnsi="Times New Roman" w:cs="Times New Roman"/>
          <w:sz w:val="24"/>
          <w:szCs w:val="24"/>
        </w:rPr>
        <w:t>Öğretim e</w:t>
      </w:r>
      <w:r w:rsidR="00173722" w:rsidRPr="00C63DED">
        <w:rPr>
          <w:rFonts w:ascii="Times New Roman" w:eastAsia="Times New Roman" w:hAnsi="Times New Roman" w:cs="Times New Roman"/>
          <w:sz w:val="24"/>
          <w:szCs w:val="24"/>
        </w:rPr>
        <w:t xml:space="preserve">lemanının </w:t>
      </w:r>
      <w:r w:rsidR="00F23AC3">
        <w:rPr>
          <w:rFonts w:ascii="Times New Roman" w:eastAsia="Times New Roman" w:hAnsi="Times New Roman" w:cs="Times New Roman"/>
          <w:sz w:val="24"/>
          <w:szCs w:val="24"/>
        </w:rPr>
        <w:t>birim a</w:t>
      </w:r>
      <w:r w:rsidR="00D03BA3" w:rsidRPr="00C63DED">
        <w:rPr>
          <w:rFonts w:ascii="Times New Roman" w:eastAsia="Times New Roman" w:hAnsi="Times New Roman" w:cs="Times New Roman"/>
          <w:sz w:val="24"/>
          <w:szCs w:val="24"/>
        </w:rPr>
        <w:t xml:space="preserve">kademik performans </w:t>
      </w:r>
      <w:r w:rsidR="0071698B" w:rsidRPr="00C63DED">
        <w:rPr>
          <w:rFonts w:ascii="Times New Roman" w:eastAsia="Times New Roman" w:hAnsi="Times New Roman" w:cs="Times New Roman"/>
          <w:sz w:val="24"/>
          <w:szCs w:val="24"/>
        </w:rPr>
        <w:t>teşvik</w:t>
      </w:r>
      <w:r w:rsidR="00F23AC3">
        <w:rPr>
          <w:rFonts w:ascii="Times New Roman" w:eastAsia="Times New Roman" w:hAnsi="Times New Roman" w:cs="Times New Roman"/>
          <w:sz w:val="24"/>
          <w:szCs w:val="24"/>
        </w:rPr>
        <w:t xml:space="preserve"> değerlendirme komisyonuna </w:t>
      </w:r>
      <w:r w:rsidR="00AB2308" w:rsidRPr="00C63DED">
        <w:rPr>
          <w:rFonts w:ascii="Times New Roman" w:eastAsia="Times New Roman" w:hAnsi="Times New Roman" w:cs="Times New Roman"/>
          <w:sz w:val="24"/>
          <w:szCs w:val="24"/>
        </w:rPr>
        <w:t>başvurabilmesi için</w:t>
      </w:r>
      <w:r w:rsidR="00C63DED">
        <w:rPr>
          <w:rFonts w:ascii="Times New Roman" w:eastAsia="Times New Roman" w:hAnsi="Times New Roman" w:cs="Times New Roman"/>
          <w:sz w:val="24"/>
          <w:szCs w:val="24"/>
        </w:rPr>
        <w:t xml:space="preserve"> ilgili yıla ait</w:t>
      </w:r>
      <w:r w:rsidR="00AB2308" w:rsidRPr="00C63DED">
        <w:rPr>
          <w:rFonts w:ascii="Times New Roman" w:eastAsia="Times New Roman" w:hAnsi="Times New Roman" w:cs="Times New Roman"/>
          <w:sz w:val="24"/>
          <w:szCs w:val="24"/>
        </w:rPr>
        <w:t xml:space="preserve"> minimum </w:t>
      </w:r>
      <w:r w:rsidR="00767436" w:rsidRPr="00C63DED">
        <w:rPr>
          <w:rFonts w:ascii="Times New Roman" w:eastAsia="Times New Roman" w:hAnsi="Times New Roman" w:cs="Times New Roman"/>
          <w:sz w:val="24"/>
          <w:szCs w:val="24"/>
        </w:rPr>
        <w:t>4</w:t>
      </w:r>
      <w:r w:rsidR="00AB2308" w:rsidRPr="00C63DED">
        <w:rPr>
          <w:rFonts w:ascii="Times New Roman" w:eastAsia="Times New Roman" w:hAnsi="Times New Roman" w:cs="Times New Roman"/>
          <w:sz w:val="24"/>
          <w:szCs w:val="24"/>
        </w:rPr>
        <w:t>0 puan</w:t>
      </w:r>
      <w:r w:rsidR="00767436" w:rsidRPr="00C63DED">
        <w:rPr>
          <w:rFonts w:ascii="Times New Roman" w:eastAsia="Times New Roman" w:hAnsi="Times New Roman" w:cs="Times New Roman"/>
          <w:sz w:val="24"/>
          <w:szCs w:val="24"/>
        </w:rPr>
        <w:t xml:space="preserve"> (YÖKSİS Ham Puan)</w:t>
      </w:r>
      <w:r w:rsidR="00AB2308" w:rsidRPr="00C63D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D4DC2">
        <w:rPr>
          <w:rFonts w:ascii="Times New Roman" w:eastAsia="Times New Roman" w:hAnsi="Times New Roman" w:cs="Times New Roman"/>
          <w:sz w:val="24"/>
          <w:szCs w:val="24"/>
        </w:rPr>
        <w:t>şartını sağlaması gerekmektedir,</w:t>
      </w:r>
    </w:p>
    <w:p w:rsidR="00C63DED" w:rsidRPr="00F23AC3" w:rsidRDefault="00C63DED" w:rsidP="00C63DED">
      <w:pPr>
        <w:pStyle w:val="ListeParagraf"/>
        <w:numPr>
          <w:ilvl w:val="0"/>
          <w:numId w:val="1"/>
        </w:numPr>
        <w:spacing w:before="120" w:after="120" w:line="360" w:lineRule="auto"/>
        <w:ind w:left="1004" w:hanging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Başarılı olan öğretim elemanlarına verilecek ödülün içeriği her yıl R</w:t>
      </w:r>
      <w:r w:rsidR="00FD4DC2">
        <w:rPr>
          <w:rFonts w:ascii="Times New Roman" w:eastAsia="Times New Roman" w:hAnsi="Times New Roman" w:cs="Times New Roman"/>
          <w:sz w:val="24"/>
          <w:szCs w:val="24"/>
        </w:rPr>
        <w:t>ektörlük tarafından belirlenir,</w:t>
      </w:r>
    </w:p>
    <w:p w:rsidR="00F23AC3" w:rsidRDefault="00F23AC3" w:rsidP="00F23AC3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23AC3" w:rsidRDefault="00F23AC3" w:rsidP="00FD4DC2">
      <w:pPr>
        <w:spacing w:before="120" w:after="120" w:line="36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Değerlendirme</w:t>
      </w:r>
    </w:p>
    <w:p w:rsidR="00F23AC3" w:rsidRPr="005D42D3" w:rsidRDefault="00F23AC3" w:rsidP="00FD4DC2">
      <w:pPr>
        <w:spacing w:before="120" w:after="120" w:line="36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MADDE (6) </w:t>
      </w:r>
      <w:r w:rsidRPr="00F23AC3">
        <w:rPr>
          <w:rFonts w:ascii="Times New Roman" w:eastAsia="Times New Roman" w:hAnsi="Times New Roman" w:cs="Times New Roman"/>
          <w:sz w:val="24"/>
          <w:szCs w:val="24"/>
        </w:rPr>
        <w:t>Bu yönergede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23AC3" w:rsidRPr="00F23AC3" w:rsidRDefault="00F23AC3" w:rsidP="00FD4DC2">
      <w:pPr>
        <w:pStyle w:val="ListeParagraf"/>
        <w:numPr>
          <w:ilvl w:val="0"/>
          <w:numId w:val="3"/>
        </w:num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3AC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Her yıla ait akademik performans teşviki bir önceki yılın 1 Ocak-31 Aralık tarihleri arasındaki bilimsel faaliyetleri kapsar. Bu yönerge kapsamındaki akademik performans teşvik etkinliklerin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</w:t>
      </w:r>
      <w:r w:rsidRPr="00F23AC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gerçekleştirildiği yıl itibarıyla Siirt Üniversitesinde yer alan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F</w:t>
      </w:r>
      <w:r w:rsidRPr="00F23AC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akülte,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Yüksekokul ve M</w:t>
      </w:r>
      <w:r w:rsidRPr="00F23AC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eslek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Y</w:t>
      </w:r>
      <w:r w:rsidRPr="00F23AC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üksekokullarında aktif olarak görev yapan öğretim elemanları yararlanabilir. İstifa etmiş olanlar, istifa tarihi dikkate alınmaksızın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bu teşviklerden yararlanamazlar,</w:t>
      </w:r>
    </w:p>
    <w:p w:rsidR="00FD4DC2" w:rsidRDefault="00F23AC3" w:rsidP="00FD4DC2">
      <w:pPr>
        <w:pStyle w:val="ListeParagraf"/>
        <w:numPr>
          <w:ilvl w:val="0"/>
          <w:numId w:val="3"/>
        </w:num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3AC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Akademik </w:t>
      </w:r>
      <w:r w:rsidR="00FD4DC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performans </w:t>
      </w:r>
      <w:r w:rsidRPr="00F23AC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teşvik </w:t>
      </w:r>
      <w:r w:rsidRPr="00F23AC3">
        <w:rPr>
          <w:rFonts w:ascii="Times New Roman" w:eastAsia="Times New Roman" w:hAnsi="Times New Roman" w:cs="Times New Roman"/>
          <w:sz w:val="24"/>
          <w:szCs w:val="24"/>
        </w:rPr>
        <w:t>başvu</w:t>
      </w:r>
      <w:r w:rsidR="00FD4DC2">
        <w:rPr>
          <w:rFonts w:ascii="Times New Roman" w:eastAsia="Times New Roman" w:hAnsi="Times New Roman" w:cs="Times New Roman"/>
          <w:sz w:val="24"/>
          <w:szCs w:val="24"/>
        </w:rPr>
        <w:t>rusunda kullanılacak çalışmanın</w:t>
      </w:r>
      <w:r w:rsidRPr="00F23AC3">
        <w:rPr>
          <w:rFonts w:ascii="Times New Roman" w:eastAsia="Times New Roman" w:hAnsi="Times New Roman" w:cs="Times New Roman"/>
          <w:sz w:val="24"/>
          <w:szCs w:val="24"/>
        </w:rPr>
        <w:t xml:space="preserve"> Siirt Üniversitesi adresli olması ve Rektörlükçe ilan edilen yıla ait olması gerek</w:t>
      </w:r>
      <w:r w:rsidR="00FD4DC2">
        <w:rPr>
          <w:rFonts w:ascii="Times New Roman" w:eastAsia="Times New Roman" w:hAnsi="Times New Roman" w:cs="Times New Roman"/>
          <w:sz w:val="24"/>
          <w:szCs w:val="24"/>
        </w:rPr>
        <w:t>ir,</w:t>
      </w:r>
    </w:p>
    <w:p w:rsidR="00FD4DC2" w:rsidRDefault="00FD4DC2" w:rsidP="00FD4DC2">
      <w:pPr>
        <w:pStyle w:val="ListeParagraf"/>
        <w:spacing w:before="120" w:after="120" w:line="360" w:lineRule="auto"/>
        <w:ind w:left="112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D4DC2" w:rsidRDefault="00D03BA3" w:rsidP="00FD4DC2">
      <w:pPr>
        <w:pStyle w:val="ListeParagraf"/>
        <w:spacing w:before="120" w:after="120" w:line="360" w:lineRule="auto"/>
        <w:ind w:left="112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D4DC2">
        <w:rPr>
          <w:rFonts w:ascii="Times New Roman" w:eastAsia="Times New Roman" w:hAnsi="Times New Roman" w:cs="Times New Roman"/>
          <w:b/>
          <w:sz w:val="24"/>
          <w:szCs w:val="24"/>
        </w:rPr>
        <w:t>ÜÇÜNÇÜ</w:t>
      </w:r>
      <w:r w:rsidR="00542747" w:rsidRPr="00FD4DC2">
        <w:rPr>
          <w:rFonts w:ascii="Times New Roman" w:eastAsia="Times New Roman" w:hAnsi="Times New Roman" w:cs="Times New Roman"/>
          <w:b/>
          <w:sz w:val="24"/>
          <w:szCs w:val="24"/>
        </w:rPr>
        <w:t xml:space="preserve"> BÖLÜM</w:t>
      </w:r>
    </w:p>
    <w:p w:rsidR="00FD4DC2" w:rsidRDefault="00FD4DC2" w:rsidP="00FD4DC2">
      <w:pPr>
        <w:pStyle w:val="ListeParagraf"/>
        <w:spacing w:before="120" w:after="120" w:line="360" w:lineRule="auto"/>
        <w:ind w:left="112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B2308" w:rsidRPr="00FD4DC2" w:rsidRDefault="00AB2308" w:rsidP="00FD4DC2">
      <w:pPr>
        <w:pStyle w:val="ListeParagraf"/>
        <w:spacing w:before="120" w:after="120" w:line="360" w:lineRule="auto"/>
        <w:ind w:left="112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D42D3">
        <w:rPr>
          <w:rFonts w:ascii="Times New Roman" w:eastAsia="Times New Roman" w:hAnsi="Times New Roman" w:cs="Times New Roman"/>
          <w:b/>
          <w:sz w:val="24"/>
          <w:szCs w:val="24"/>
        </w:rPr>
        <w:t>Çeşitli ve Son Hükümler</w:t>
      </w:r>
    </w:p>
    <w:p w:rsidR="00AB2308" w:rsidRPr="005D42D3" w:rsidRDefault="00AB2308" w:rsidP="00FD4DC2">
      <w:pPr>
        <w:spacing w:before="120" w:after="120" w:line="360" w:lineRule="auto"/>
        <w:ind w:left="66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42D3">
        <w:rPr>
          <w:rFonts w:ascii="Times New Roman" w:eastAsia="Times New Roman" w:hAnsi="Times New Roman" w:cs="Times New Roman"/>
          <w:b/>
          <w:sz w:val="24"/>
          <w:szCs w:val="24"/>
        </w:rPr>
        <w:t>Yürürlük</w:t>
      </w:r>
    </w:p>
    <w:p w:rsidR="00AB2308" w:rsidRPr="005D42D3" w:rsidRDefault="00AB2308" w:rsidP="00FD4DC2">
      <w:pPr>
        <w:spacing w:before="120" w:after="120" w:line="360" w:lineRule="auto"/>
        <w:ind w:left="660"/>
        <w:rPr>
          <w:rFonts w:ascii="Times New Roman" w:eastAsia="Times New Roman" w:hAnsi="Times New Roman" w:cs="Times New Roman"/>
          <w:sz w:val="24"/>
          <w:szCs w:val="24"/>
        </w:rPr>
      </w:pPr>
      <w:r w:rsidRPr="005D42D3">
        <w:rPr>
          <w:rFonts w:ascii="Times New Roman" w:eastAsia="Times New Roman" w:hAnsi="Times New Roman" w:cs="Times New Roman"/>
          <w:b/>
          <w:sz w:val="24"/>
          <w:szCs w:val="24"/>
        </w:rPr>
        <w:t xml:space="preserve">MADDE </w:t>
      </w:r>
      <w:r w:rsidR="00767436" w:rsidRPr="005D42D3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5D42D3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Pr="005D42D3">
        <w:rPr>
          <w:rFonts w:ascii="Times New Roman" w:eastAsia="Times New Roman" w:hAnsi="Times New Roman" w:cs="Times New Roman"/>
          <w:sz w:val="24"/>
          <w:szCs w:val="24"/>
        </w:rPr>
        <w:t>(1) Bu yönerge, Senato’da kabul edildiği tarihte yürürlüğe girer.</w:t>
      </w:r>
    </w:p>
    <w:p w:rsidR="00AB2308" w:rsidRPr="005D42D3" w:rsidRDefault="00AB2308" w:rsidP="00FD4DC2">
      <w:pPr>
        <w:spacing w:before="120" w:after="120" w:line="360" w:lineRule="auto"/>
        <w:ind w:left="66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42D3">
        <w:rPr>
          <w:rFonts w:ascii="Times New Roman" w:eastAsia="Times New Roman" w:hAnsi="Times New Roman" w:cs="Times New Roman"/>
          <w:b/>
          <w:sz w:val="24"/>
          <w:szCs w:val="24"/>
        </w:rPr>
        <w:t>Yürütme</w:t>
      </w:r>
    </w:p>
    <w:p w:rsidR="00AB2308" w:rsidRPr="005D42D3" w:rsidRDefault="00AB2308" w:rsidP="00FD4DC2">
      <w:pPr>
        <w:spacing w:before="120" w:after="120" w:line="360" w:lineRule="auto"/>
        <w:ind w:left="660"/>
        <w:rPr>
          <w:rFonts w:ascii="Times New Roman" w:eastAsia="Times New Roman" w:hAnsi="Times New Roman" w:cs="Times New Roman"/>
          <w:sz w:val="24"/>
          <w:szCs w:val="24"/>
        </w:rPr>
      </w:pPr>
      <w:r w:rsidRPr="005D42D3">
        <w:rPr>
          <w:rFonts w:ascii="Times New Roman" w:eastAsia="Times New Roman" w:hAnsi="Times New Roman" w:cs="Times New Roman"/>
          <w:b/>
          <w:sz w:val="24"/>
          <w:szCs w:val="24"/>
        </w:rPr>
        <w:t xml:space="preserve">MADDE </w:t>
      </w:r>
      <w:r w:rsidR="00767436" w:rsidRPr="005D42D3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5D42D3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Pr="005D42D3">
        <w:rPr>
          <w:rFonts w:ascii="Times New Roman" w:eastAsia="Times New Roman" w:hAnsi="Times New Roman" w:cs="Times New Roman"/>
          <w:sz w:val="24"/>
          <w:szCs w:val="24"/>
        </w:rPr>
        <w:t>(1) Bu yönergeyi Siirt Üniversitesi Rektörü yürütür.</w:t>
      </w:r>
    </w:p>
    <w:p w:rsidR="00061DE3" w:rsidRPr="005D42D3" w:rsidRDefault="00061DE3" w:rsidP="00FD4DC2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</w:p>
    <w:sectPr w:rsidR="00061DE3" w:rsidRPr="005D42D3" w:rsidSect="009320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B"/>
    <w:multiLevelType w:val="hybridMultilevel"/>
    <w:tmpl w:val="CBF4FF8A"/>
    <w:lvl w:ilvl="0" w:tplc="F0C69FB2">
      <w:start w:val="1"/>
      <w:numFmt w:val="lowerLetter"/>
      <w:lvlText w:val="%1)"/>
      <w:lvlJc w:val="left"/>
      <w:rPr>
        <w:rFonts w:ascii="Times New Roman" w:eastAsia="Times New Roman" w:hAnsi="Times New Roman" w:cs="Times New Roman"/>
        <w:b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403C7B96"/>
    <w:multiLevelType w:val="hybridMultilevel"/>
    <w:tmpl w:val="51E8C9E2"/>
    <w:lvl w:ilvl="0" w:tplc="94227BD2">
      <w:start w:val="1"/>
      <w:numFmt w:val="lowerLetter"/>
      <w:lvlText w:val="%1)"/>
      <w:lvlJc w:val="left"/>
      <w:pPr>
        <w:ind w:left="1121" w:hanging="360"/>
      </w:pPr>
      <w:rPr>
        <w:rFonts w:ascii="Times New Roman" w:eastAsia="Times New Roman" w:hAnsi="Times New Roman" w:cs="Times New Roman"/>
        <w:b/>
      </w:rPr>
    </w:lvl>
    <w:lvl w:ilvl="1" w:tplc="041F0019" w:tentative="1">
      <w:start w:val="1"/>
      <w:numFmt w:val="lowerLetter"/>
      <w:lvlText w:val="%2."/>
      <w:lvlJc w:val="left"/>
      <w:pPr>
        <w:ind w:left="1841" w:hanging="360"/>
      </w:pPr>
    </w:lvl>
    <w:lvl w:ilvl="2" w:tplc="041F001B" w:tentative="1">
      <w:start w:val="1"/>
      <w:numFmt w:val="lowerRoman"/>
      <w:lvlText w:val="%3."/>
      <w:lvlJc w:val="right"/>
      <w:pPr>
        <w:ind w:left="2561" w:hanging="180"/>
      </w:pPr>
    </w:lvl>
    <w:lvl w:ilvl="3" w:tplc="041F000F" w:tentative="1">
      <w:start w:val="1"/>
      <w:numFmt w:val="decimal"/>
      <w:lvlText w:val="%4."/>
      <w:lvlJc w:val="left"/>
      <w:pPr>
        <w:ind w:left="3281" w:hanging="360"/>
      </w:pPr>
    </w:lvl>
    <w:lvl w:ilvl="4" w:tplc="041F0019" w:tentative="1">
      <w:start w:val="1"/>
      <w:numFmt w:val="lowerLetter"/>
      <w:lvlText w:val="%5."/>
      <w:lvlJc w:val="left"/>
      <w:pPr>
        <w:ind w:left="4001" w:hanging="360"/>
      </w:pPr>
    </w:lvl>
    <w:lvl w:ilvl="5" w:tplc="041F001B" w:tentative="1">
      <w:start w:val="1"/>
      <w:numFmt w:val="lowerRoman"/>
      <w:lvlText w:val="%6."/>
      <w:lvlJc w:val="right"/>
      <w:pPr>
        <w:ind w:left="4721" w:hanging="180"/>
      </w:pPr>
    </w:lvl>
    <w:lvl w:ilvl="6" w:tplc="041F000F" w:tentative="1">
      <w:start w:val="1"/>
      <w:numFmt w:val="decimal"/>
      <w:lvlText w:val="%7."/>
      <w:lvlJc w:val="left"/>
      <w:pPr>
        <w:ind w:left="5441" w:hanging="360"/>
      </w:pPr>
    </w:lvl>
    <w:lvl w:ilvl="7" w:tplc="041F0019" w:tentative="1">
      <w:start w:val="1"/>
      <w:numFmt w:val="lowerLetter"/>
      <w:lvlText w:val="%8."/>
      <w:lvlJc w:val="left"/>
      <w:pPr>
        <w:ind w:left="6161" w:hanging="360"/>
      </w:pPr>
    </w:lvl>
    <w:lvl w:ilvl="8" w:tplc="041F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2" w15:restartNumberingAfterBreak="0">
    <w:nsid w:val="608775F2"/>
    <w:multiLevelType w:val="hybridMultilevel"/>
    <w:tmpl w:val="AFA839D4"/>
    <w:lvl w:ilvl="0" w:tplc="E4227DFE">
      <w:start w:val="1"/>
      <w:numFmt w:val="lowerLetter"/>
      <w:lvlText w:val="%1)"/>
      <w:lvlJc w:val="left"/>
      <w:pPr>
        <w:ind w:left="1121" w:hanging="360"/>
      </w:pPr>
      <w:rPr>
        <w:rFonts w:hint="default"/>
        <w:b/>
        <w:color w:val="000000" w:themeColor="text1"/>
      </w:rPr>
    </w:lvl>
    <w:lvl w:ilvl="1" w:tplc="041F0019" w:tentative="1">
      <w:start w:val="1"/>
      <w:numFmt w:val="lowerLetter"/>
      <w:lvlText w:val="%2."/>
      <w:lvlJc w:val="left"/>
      <w:pPr>
        <w:ind w:left="1841" w:hanging="360"/>
      </w:pPr>
    </w:lvl>
    <w:lvl w:ilvl="2" w:tplc="041F001B" w:tentative="1">
      <w:start w:val="1"/>
      <w:numFmt w:val="lowerRoman"/>
      <w:lvlText w:val="%3."/>
      <w:lvlJc w:val="right"/>
      <w:pPr>
        <w:ind w:left="2561" w:hanging="180"/>
      </w:pPr>
    </w:lvl>
    <w:lvl w:ilvl="3" w:tplc="041F000F" w:tentative="1">
      <w:start w:val="1"/>
      <w:numFmt w:val="decimal"/>
      <w:lvlText w:val="%4."/>
      <w:lvlJc w:val="left"/>
      <w:pPr>
        <w:ind w:left="3281" w:hanging="360"/>
      </w:pPr>
    </w:lvl>
    <w:lvl w:ilvl="4" w:tplc="041F0019" w:tentative="1">
      <w:start w:val="1"/>
      <w:numFmt w:val="lowerLetter"/>
      <w:lvlText w:val="%5."/>
      <w:lvlJc w:val="left"/>
      <w:pPr>
        <w:ind w:left="4001" w:hanging="360"/>
      </w:pPr>
    </w:lvl>
    <w:lvl w:ilvl="5" w:tplc="041F001B" w:tentative="1">
      <w:start w:val="1"/>
      <w:numFmt w:val="lowerRoman"/>
      <w:lvlText w:val="%6."/>
      <w:lvlJc w:val="right"/>
      <w:pPr>
        <w:ind w:left="4721" w:hanging="180"/>
      </w:pPr>
    </w:lvl>
    <w:lvl w:ilvl="6" w:tplc="041F000F" w:tentative="1">
      <w:start w:val="1"/>
      <w:numFmt w:val="decimal"/>
      <w:lvlText w:val="%7."/>
      <w:lvlJc w:val="left"/>
      <w:pPr>
        <w:ind w:left="5441" w:hanging="360"/>
      </w:pPr>
    </w:lvl>
    <w:lvl w:ilvl="7" w:tplc="041F0019" w:tentative="1">
      <w:start w:val="1"/>
      <w:numFmt w:val="lowerLetter"/>
      <w:lvlText w:val="%8."/>
      <w:lvlJc w:val="left"/>
      <w:pPr>
        <w:ind w:left="6161" w:hanging="360"/>
      </w:pPr>
    </w:lvl>
    <w:lvl w:ilvl="8" w:tplc="041F001B" w:tentative="1">
      <w:start w:val="1"/>
      <w:numFmt w:val="lowerRoman"/>
      <w:lvlText w:val="%9."/>
      <w:lvlJc w:val="right"/>
      <w:pPr>
        <w:ind w:left="6881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308"/>
    <w:rsid w:val="000130F1"/>
    <w:rsid w:val="00061DE3"/>
    <w:rsid w:val="00173722"/>
    <w:rsid w:val="001B3E92"/>
    <w:rsid w:val="00433569"/>
    <w:rsid w:val="00542747"/>
    <w:rsid w:val="00581636"/>
    <w:rsid w:val="005D42D3"/>
    <w:rsid w:val="006134D3"/>
    <w:rsid w:val="006A695F"/>
    <w:rsid w:val="006F2318"/>
    <w:rsid w:val="0071698B"/>
    <w:rsid w:val="00767436"/>
    <w:rsid w:val="00932039"/>
    <w:rsid w:val="009851ED"/>
    <w:rsid w:val="00AB2308"/>
    <w:rsid w:val="00B15095"/>
    <w:rsid w:val="00B46DD7"/>
    <w:rsid w:val="00C30B7C"/>
    <w:rsid w:val="00C44B0D"/>
    <w:rsid w:val="00C63DED"/>
    <w:rsid w:val="00CA24EB"/>
    <w:rsid w:val="00CF471E"/>
    <w:rsid w:val="00D03BA3"/>
    <w:rsid w:val="00D7423C"/>
    <w:rsid w:val="00E54782"/>
    <w:rsid w:val="00F23AC3"/>
    <w:rsid w:val="00FD4D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11376E-B02A-4A18-9A5A-AE18D46E3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203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7674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67436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6134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553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MEHMET SAİT İZGİ</dc:creator>
  <cp:lastModifiedBy>aidata</cp:lastModifiedBy>
  <cp:revision>2</cp:revision>
  <cp:lastPrinted>2019-05-28T11:50:00Z</cp:lastPrinted>
  <dcterms:created xsi:type="dcterms:W3CDTF">2019-05-30T10:13:00Z</dcterms:created>
  <dcterms:modified xsi:type="dcterms:W3CDTF">2019-05-30T10:13:00Z</dcterms:modified>
</cp:coreProperties>
</file>